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32A49" w14:textId="77777777" w:rsidR="00D10EF4" w:rsidRPr="006563AB" w:rsidRDefault="00946497" w:rsidP="00D10EF4">
      <w:pPr>
        <w:widowControl w:val="0"/>
        <w:jc w:val="center"/>
        <w:rPr>
          <w:b/>
          <w:sz w:val="28"/>
          <w:szCs w:val="28"/>
        </w:rPr>
      </w:pPr>
      <w:r w:rsidRPr="006563AB">
        <w:rPr>
          <w:b/>
          <w:i/>
          <w:sz w:val="28"/>
          <w:szCs w:val="28"/>
        </w:rPr>
        <w:t>Технологическая карта</w:t>
      </w:r>
    </w:p>
    <w:p w14:paraId="2CFA3412" w14:textId="77777777" w:rsidR="00D10EF4" w:rsidRDefault="00D10EF4" w:rsidP="00D10EF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14:paraId="15AC72A1" w14:textId="77777777" w:rsidR="00D10EF4" w:rsidRDefault="00D10EF4" w:rsidP="00D10EF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W w:w="5094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7353"/>
        <w:gridCol w:w="7703"/>
      </w:tblGrid>
      <w:tr w:rsidR="00D10EF4" w14:paraId="093B9B95" w14:textId="77777777" w:rsidTr="00206714">
        <w:trPr>
          <w:trHeight w:val="422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4709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2CFCEC1" w14:textId="601E6FCF" w:rsidR="00D10EF4" w:rsidRPr="00980815" w:rsidRDefault="00980815" w:rsidP="000D1B0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45000E">
              <w:rPr>
                <w:color w:val="000000"/>
              </w:rPr>
              <w:t>Глазкова Надежда Александровна, учитель английского языка</w:t>
            </w:r>
            <w:r w:rsidR="000D1B0F">
              <w:rPr>
                <w:color w:val="000000"/>
              </w:rPr>
              <w:t xml:space="preserve">, </w:t>
            </w:r>
            <w:r w:rsidRPr="00980815">
              <w:rPr>
                <w:color w:val="000000"/>
              </w:rPr>
              <w:t xml:space="preserve"> </w:t>
            </w:r>
          </w:p>
        </w:tc>
      </w:tr>
      <w:tr w:rsidR="00D10EF4" w14:paraId="5D19980E" w14:textId="77777777" w:rsidTr="00206714">
        <w:trPr>
          <w:trHeight w:val="662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51F5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711200" w14:textId="77777777" w:rsidR="000D1B0F" w:rsidRPr="00585ACB" w:rsidRDefault="000D1B0F" w:rsidP="000D1B0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ЗАТО </w:t>
            </w:r>
            <w:proofErr w:type="spellStart"/>
            <w:r>
              <w:rPr>
                <w:color w:val="000000"/>
              </w:rPr>
              <w:t>г.Зеленогорск</w:t>
            </w:r>
            <w:proofErr w:type="spellEnd"/>
            <w:r>
              <w:rPr>
                <w:color w:val="000000"/>
              </w:rPr>
              <w:t xml:space="preserve"> Красноярского края</w:t>
            </w:r>
            <w:r w:rsidR="00585ACB">
              <w:rPr>
                <w:color w:val="000000"/>
              </w:rPr>
              <w:t>,</w:t>
            </w:r>
          </w:p>
          <w:p w14:paraId="7FCC5659" w14:textId="77777777" w:rsidR="00D10EF4" w:rsidRDefault="00DF082F" w:rsidP="000D1B0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МБОУ «Средняя общеобразовательная школа №175»</w:t>
            </w:r>
          </w:p>
        </w:tc>
      </w:tr>
    </w:tbl>
    <w:p w14:paraId="0FB7C24E" w14:textId="77777777" w:rsidR="00D10EF4" w:rsidRDefault="00D10EF4" w:rsidP="00980815">
      <w:pPr>
        <w:widowControl w:val="0"/>
        <w:pBdr>
          <w:top w:val="none" w:sz="4" w:space="1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1" w:name="_3o7alnk"/>
      <w:bookmarkEnd w:id="1"/>
      <w:r>
        <w:rPr>
          <w:color w:val="000000"/>
        </w:rPr>
        <w:t>2. ОБЩАЯ ИНФОРМАЦИЯ ПО УРОКУ</w:t>
      </w:r>
    </w:p>
    <w:tbl>
      <w:tblPr>
        <w:tblW w:w="511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7"/>
        <w:gridCol w:w="7911"/>
      </w:tblGrid>
      <w:tr w:rsidR="00D10EF4" w14:paraId="60035C70" w14:textId="77777777" w:rsidTr="00C06749">
        <w:trPr>
          <w:trHeight w:val="256"/>
        </w:trPr>
        <w:tc>
          <w:tcPr>
            <w:tcW w:w="23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E3CF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6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3BE3" w14:textId="4040A0AA" w:rsidR="00D10EF4" w:rsidRDefault="00980815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 w:rsidR="00D10EF4">
              <w:rPr>
                <w:color w:val="000000"/>
              </w:rPr>
              <w:t xml:space="preserve"> класс</w:t>
            </w:r>
          </w:p>
        </w:tc>
      </w:tr>
      <w:tr w:rsidR="00D10EF4" w14:paraId="4423F728" w14:textId="77777777" w:rsidTr="00C06749">
        <w:trPr>
          <w:trHeight w:val="211"/>
        </w:trPr>
        <w:tc>
          <w:tcPr>
            <w:tcW w:w="23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20E1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>Место урока (по тематическому планированию ПРП)</w:t>
            </w:r>
          </w:p>
        </w:tc>
        <w:tc>
          <w:tcPr>
            <w:tcW w:w="26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6307" w14:textId="366AA203" w:rsidR="00D10EF4" w:rsidRPr="00980815" w:rsidRDefault="00980815" w:rsidP="00854CE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Cs/>
                <w:color w:val="000000"/>
              </w:rPr>
            </w:pPr>
            <w:r w:rsidRPr="00980815">
              <w:rPr>
                <w:rFonts w:eastAsia="MS Mincho"/>
                <w:bCs/>
                <w:color w:val="000000"/>
              </w:rPr>
              <w:t>1-ый урок в теме «</w:t>
            </w:r>
            <w:r w:rsidRPr="00980815">
              <w:rPr>
                <w:rStyle w:val="show-forcontent"/>
                <w:bCs/>
              </w:rPr>
              <w:t>Покупки (продукты питания)</w:t>
            </w:r>
            <w:r w:rsidRPr="00980815">
              <w:rPr>
                <w:rFonts w:eastAsia="MS Mincho"/>
                <w:bCs/>
                <w:color w:val="000000"/>
              </w:rPr>
              <w:t>»</w:t>
            </w:r>
          </w:p>
        </w:tc>
      </w:tr>
      <w:tr w:rsidR="00D10EF4" w14:paraId="2E26E444" w14:textId="77777777" w:rsidTr="00C06749">
        <w:trPr>
          <w:trHeight w:val="417"/>
        </w:trPr>
        <w:tc>
          <w:tcPr>
            <w:tcW w:w="23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D9DC9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6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0336" w14:textId="0C201799" w:rsidR="00D10EF4" w:rsidRPr="00980815" w:rsidRDefault="00980815" w:rsidP="00980815">
            <w:pPr>
              <w:rPr>
                <w:color w:val="000000"/>
                <w:lang w:val="en-US"/>
              </w:rPr>
            </w:pPr>
            <w:r w:rsidRPr="00AE72FD">
              <w:rPr>
                <w:color w:val="000000"/>
                <w:lang w:val="en-US"/>
              </w:rPr>
              <w:t xml:space="preserve">"Food and drinks" </w:t>
            </w:r>
          </w:p>
        </w:tc>
      </w:tr>
      <w:tr w:rsidR="00D10EF4" w14:paraId="76FF7BF2" w14:textId="77777777" w:rsidTr="00C06749">
        <w:trPr>
          <w:trHeight w:val="598"/>
        </w:trPr>
        <w:tc>
          <w:tcPr>
            <w:tcW w:w="23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E0A4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6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C88B" w14:textId="77777777" w:rsidR="00D10EF4" w:rsidRDefault="000A71AF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</w:tr>
      <w:tr w:rsidR="00D10EF4" w14:paraId="793F723C" w14:textId="77777777" w:rsidTr="00C06749">
        <w:trPr>
          <w:trHeight w:val="417"/>
        </w:trPr>
        <w:tc>
          <w:tcPr>
            <w:tcW w:w="23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F211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26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AAD5" w14:textId="5795210C" w:rsidR="00D10EF4" w:rsidRPr="00980815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урок освоения новых знаний и умений</w:t>
            </w:r>
          </w:p>
        </w:tc>
      </w:tr>
      <w:tr w:rsidR="00D10EF4" w14:paraId="4D4E3E75" w14:textId="77777777" w:rsidTr="00C06749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653B" w14:textId="77777777" w:rsidR="00D10EF4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 xml:space="preserve">Планируемые результаты </w:t>
            </w:r>
            <w:r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D10EF4" w14:paraId="624A9177" w14:textId="77777777" w:rsidTr="00C0674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160C" w14:textId="12ABF22E" w:rsidR="00D10EF4" w:rsidRPr="00980815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854A5F">
              <w:rPr>
                <w:b/>
                <w:bCs/>
                <w:color w:val="000000"/>
              </w:rPr>
              <w:t>Личностные</w:t>
            </w:r>
            <w:r w:rsidR="00333332" w:rsidRPr="00854A5F">
              <w:rPr>
                <w:b/>
                <w:bCs/>
                <w:color w:val="000000"/>
              </w:rPr>
              <w:t>:</w:t>
            </w:r>
            <w:r w:rsidR="00333332">
              <w:rPr>
                <w:color w:val="000000"/>
              </w:rPr>
              <w:t xml:space="preserve"> </w:t>
            </w:r>
            <w:r w:rsidR="00980815" w:rsidRPr="00AE72FD">
              <w:rPr>
                <w:color w:val="000000"/>
              </w:rPr>
              <w:t>-формирование коммуникативной компетенции в общении и сотрудничестве со сверстниками</w:t>
            </w:r>
            <w:r w:rsidR="00980815">
              <w:rPr>
                <w:color w:val="000000"/>
              </w:rPr>
              <w:t>;</w:t>
            </w:r>
            <w:r w:rsidR="00980815" w:rsidRPr="00AE72FD">
              <w:rPr>
                <w:color w:val="000000"/>
              </w:rPr>
              <w:br/>
              <w:t>-формирование мотивационной основы учебной деятельности, включающей социальные, учебно-познавательные и внешние мотивы;</w:t>
            </w:r>
            <w:r w:rsidR="00980815" w:rsidRPr="00AE72FD">
              <w:rPr>
                <w:color w:val="000000"/>
              </w:rPr>
              <w:br/>
              <w:t>-воспитание уважительного отношения к мнению других</w:t>
            </w:r>
            <w:r w:rsidR="00980815">
              <w:rPr>
                <w:color w:val="000000"/>
              </w:rPr>
              <w:t>.</w:t>
            </w:r>
          </w:p>
        </w:tc>
      </w:tr>
      <w:tr w:rsidR="00D10EF4" w14:paraId="136CF5E8" w14:textId="77777777" w:rsidTr="00C06749">
        <w:trPr>
          <w:trHeight w:val="3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B740" w14:textId="180E0BF6" w:rsidR="00851AE5" w:rsidRPr="009D375B" w:rsidRDefault="00D10EF4" w:rsidP="00851AE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854A5F">
              <w:rPr>
                <w:b/>
                <w:bCs/>
                <w:color w:val="000000"/>
              </w:rPr>
              <w:t>Метапредметные</w:t>
            </w:r>
            <w:r w:rsidR="00980815" w:rsidRPr="00854A5F">
              <w:rPr>
                <w:b/>
                <w:bCs/>
                <w:color w:val="000000"/>
              </w:rPr>
              <w:t>:</w:t>
            </w:r>
            <w:r w:rsidRPr="009D375B">
              <w:rPr>
                <w:color w:val="000000"/>
              </w:rPr>
              <w:t xml:space="preserve"> </w:t>
            </w:r>
            <w:r w:rsidR="00422705">
              <w:rPr>
                <w:color w:val="000000"/>
              </w:rPr>
              <w:t>у</w:t>
            </w:r>
            <w:r w:rsidR="001927D5">
              <w:rPr>
                <w:color w:val="000000"/>
              </w:rPr>
              <w:t>част</w:t>
            </w:r>
            <w:r w:rsidR="00980815">
              <w:rPr>
                <w:color w:val="000000"/>
              </w:rPr>
              <w:t>ие</w:t>
            </w:r>
            <w:r w:rsidR="00946497" w:rsidRPr="00946497">
              <w:rPr>
                <w:color w:val="000000"/>
              </w:rPr>
              <w:t xml:space="preserve"> в дискуссии и ар</w:t>
            </w:r>
            <w:r w:rsidR="00422705">
              <w:rPr>
                <w:color w:val="000000"/>
              </w:rPr>
              <w:t>гумент</w:t>
            </w:r>
            <w:r w:rsidR="00980815">
              <w:rPr>
                <w:color w:val="000000"/>
              </w:rPr>
              <w:t>ация</w:t>
            </w:r>
            <w:r w:rsidR="00422705">
              <w:rPr>
                <w:color w:val="000000"/>
              </w:rPr>
              <w:t xml:space="preserve"> свою точку зрения.</w:t>
            </w:r>
          </w:p>
        </w:tc>
      </w:tr>
      <w:tr w:rsidR="00851AE5" w14:paraId="1F104963" w14:textId="77777777" w:rsidTr="00C06749">
        <w:trPr>
          <w:trHeight w:val="3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5785" w14:textId="77777777" w:rsidR="00851AE5" w:rsidRDefault="00851AE5" w:rsidP="00851AE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854A5F">
              <w:rPr>
                <w:b/>
                <w:bCs/>
                <w:color w:val="000000"/>
              </w:rPr>
              <w:t>Предметные:</w:t>
            </w:r>
            <w:r>
              <w:rPr>
                <w:color w:val="000000"/>
              </w:rPr>
              <w:t xml:space="preserve"> -</w:t>
            </w:r>
            <w:r w:rsidRPr="00AE72FD">
              <w:rPr>
                <w:color w:val="000000"/>
              </w:rPr>
              <w:t>активиз</w:t>
            </w:r>
            <w:r>
              <w:rPr>
                <w:color w:val="000000"/>
              </w:rPr>
              <w:t>ация навыков устной речи;</w:t>
            </w:r>
            <w:r w:rsidRPr="00AE72FD">
              <w:rPr>
                <w:color w:val="000000"/>
              </w:rPr>
              <w:t xml:space="preserve"> </w:t>
            </w:r>
          </w:p>
          <w:p w14:paraId="5BCF2FA2" w14:textId="2FD216C2" w:rsidR="00851AE5" w:rsidRDefault="00851AE5" w:rsidP="00851AE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AE72FD">
              <w:rPr>
                <w:color w:val="000000"/>
              </w:rPr>
              <w:t>-употребл</w:t>
            </w:r>
            <w:r>
              <w:rPr>
                <w:color w:val="000000"/>
              </w:rPr>
              <w:t>ение</w:t>
            </w:r>
            <w:r w:rsidRPr="00AE72FD">
              <w:rPr>
                <w:color w:val="000000"/>
              </w:rPr>
              <w:t xml:space="preserve"> нов</w:t>
            </w:r>
            <w:r>
              <w:rPr>
                <w:color w:val="000000"/>
              </w:rPr>
              <w:t>ой</w:t>
            </w:r>
            <w:r w:rsidRPr="00AE72FD">
              <w:rPr>
                <w:color w:val="000000"/>
              </w:rPr>
              <w:t xml:space="preserve"> лексик</w:t>
            </w:r>
            <w:r>
              <w:rPr>
                <w:color w:val="000000"/>
              </w:rPr>
              <w:t>и</w:t>
            </w:r>
            <w:r w:rsidRPr="00AE72FD">
              <w:rPr>
                <w:color w:val="000000"/>
              </w:rPr>
              <w:t xml:space="preserve"> по теме «Еда и напитки»</w:t>
            </w:r>
            <w:r>
              <w:rPr>
                <w:color w:val="000000"/>
              </w:rPr>
              <w:t>;</w:t>
            </w:r>
          </w:p>
          <w:p w14:paraId="53833244" w14:textId="04E8411B" w:rsidR="00851AE5" w:rsidRDefault="00851AE5" w:rsidP="00851AE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-развитие грамматических навыков по теме </w:t>
            </w:r>
            <w:r w:rsidRPr="00AE72FD">
              <w:rPr>
                <w:color w:val="000000"/>
              </w:rPr>
              <w:t>«Исчисляемые и неисчисляемые существительные»</w:t>
            </w:r>
            <w:r>
              <w:rPr>
                <w:color w:val="000000"/>
              </w:rPr>
              <w:t>;</w:t>
            </w:r>
          </w:p>
          <w:p w14:paraId="7397BBE6" w14:textId="41F11463" w:rsidR="00851AE5" w:rsidRPr="009D375B" w:rsidRDefault="00851AE5" w:rsidP="00851AE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-приобретение опыта применения нового лексико-грамматического материала</w:t>
            </w:r>
          </w:p>
        </w:tc>
      </w:tr>
      <w:tr w:rsidR="00D10EF4" w14:paraId="06D8159D" w14:textId="77777777" w:rsidTr="00C06749">
        <w:trPr>
          <w:trHeight w:val="449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8F16" w14:textId="2F489700" w:rsidR="00D10EF4" w:rsidRPr="009D375B" w:rsidRDefault="00851AE5" w:rsidP="00026B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AE72FD">
              <w:rPr>
                <w:b/>
                <w:color w:val="000000"/>
              </w:rPr>
              <w:lastRenderedPageBreak/>
              <w:t>Регулятивные:</w:t>
            </w:r>
            <w:r w:rsidRPr="00AE72FD">
              <w:rPr>
                <w:color w:val="000000"/>
              </w:rPr>
              <w:t>-осуществление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</w:tc>
      </w:tr>
      <w:tr w:rsidR="00851AE5" w14:paraId="15099E97" w14:textId="77777777" w:rsidTr="00C06749">
        <w:trPr>
          <w:trHeight w:val="1196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A9BA" w14:textId="77777777" w:rsidR="00093E01" w:rsidRDefault="00854A5F" w:rsidP="00026B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AE72FD">
              <w:rPr>
                <w:b/>
                <w:color w:val="000000"/>
              </w:rPr>
              <w:t>Коммуникативные:</w:t>
            </w:r>
            <w:r w:rsidRPr="00AE72FD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умение </w:t>
            </w:r>
            <w:r w:rsidRPr="00AE72FD">
              <w:rPr>
                <w:color w:val="000000"/>
              </w:rPr>
              <w:t>формулиров</w:t>
            </w:r>
            <w:r>
              <w:rPr>
                <w:color w:val="000000"/>
              </w:rPr>
              <w:t>ать</w:t>
            </w:r>
            <w:r w:rsidRPr="00AE72FD">
              <w:rPr>
                <w:color w:val="000000"/>
              </w:rPr>
              <w:t xml:space="preserve"> собственно</w:t>
            </w:r>
            <w:r>
              <w:rPr>
                <w:color w:val="000000"/>
              </w:rPr>
              <w:t>е</w:t>
            </w:r>
            <w:r w:rsidRPr="00AE72FD">
              <w:rPr>
                <w:color w:val="000000"/>
              </w:rPr>
              <w:t xml:space="preserve"> мнени</w:t>
            </w:r>
            <w:r>
              <w:rPr>
                <w:color w:val="000000"/>
              </w:rPr>
              <w:t>е</w:t>
            </w:r>
            <w:r w:rsidRPr="00AE72FD">
              <w:rPr>
                <w:color w:val="000000"/>
              </w:rPr>
              <w:t xml:space="preserve"> и позици</w:t>
            </w:r>
            <w:r>
              <w:rPr>
                <w:color w:val="000000"/>
              </w:rPr>
              <w:t>ю</w:t>
            </w:r>
            <w:r w:rsidRPr="00AE72FD">
              <w:rPr>
                <w:color w:val="000000"/>
              </w:rPr>
              <w:t>, способность аргументировать и координировать её с позициями партнёров в сотрудничестве при выработке общего решения в совместной деятельности;</w:t>
            </w:r>
          </w:p>
          <w:p w14:paraId="5A21EC31" w14:textId="36A246B0" w:rsidR="00854A5F" w:rsidRDefault="00854A5F" w:rsidP="00026B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AE72FD">
              <w:rPr>
                <w:color w:val="000000"/>
              </w:rPr>
              <w:t xml:space="preserve">-умение задавать вопросы; </w:t>
            </w:r>
          </w:p>
          <w:p w14:paraId="7E9E2BF7" w14:textId="5D4E6C0E" w:rsidR="00851AE5" w:rsidRPr="00854A5F" w:rsidRDefault="00854A5F" w:rsidP="00026B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AE72FD">
              <w:rPr>
                <w:color w:val="000000"/>
              </w:rPr>
              <w:t>-адекватно</w:t>
            </w:r>
            <w:r>
              <w:rPr>
                <w:color w:val="000000"/>
              </w:rPr>
              <w:t>е</w:t>
            </w:r>
            <w:r w:rsidRPr="00AE72FD">
              <w:rPr>
                <w:color w:val="000000"/>
              </w:rPr>
              <w:t xml:space="preserve"> использова</w:t>
            </w:r>
            <w:r>
              <w:rPr>
                <w:color w:val="000000"/>
              </w:rPr>
              <w:t>ние</w:t>
            </w:r>
            <w:r w:rsidRPr="00AE72FD">
              <w:rPr>
                <w:color w:val="000000"/>
              </w:rPr>
              <w:t xml:space="preserve"> речевые средства для решения различных коммуникативных</w:t>
            </w:r>
            <w:r>
              <w:rPr>
                <w:color w:val="000000"/>
              </w:rPr>
              <w:t xml:space="preserve"> задач.</w:t>
            </w:r>
          </w:p>
        </w:tc>
      </w:tr>
      <w:tr w:rsidR="00D10EF4" w:rsidRPr="00206714" w14:paraId="69EC83D0" w14:textId="77777777" w:rsidTr="00C06749">
        <w:trPr>
          <w:trHeight w:val="259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DA9D" w14:textId="5CF26432" w:rsidR="00D10EF4" w:rsidRPr="003E0730" w:rsidRDefault="00D10EF4" w:rsidP="002301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>Ключевые</w:t>
            </w:r>
            <w:r w:rsidRPr="00854A5F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слова</w:t>
            </w:r>
            <w:proofErr w:type="gramStart"/>
            <w:r w:rsidRPr="00854A5F">
              <w:rPr>
                <w:color w:val="000000"/>
                <w:lang w:val="en-US"/>
              </w:rPr>
              <w:t xml:space="preserve"> </w:t>
            </w:r>
            <w:r w:rsidR="00854A5F" w:rsidRPr="00854A5F">
              <w:rPr>
                <w:color w:val="000000"/>
                <w:lang w:val="en-US"/>
              </w:rPr>
              <w:t>:</w:t>
            </w:r>
            <w:proofErr w:type="gramEnd"/>
            <w:r w:rsidR="00585ACB" w:rsidRPr="00854A5F">
              <w:rPr>
                <w:color w:val="000000"/>
                <w:lang w:val="en-US"/>
              </w:rPr>
              <w:t xml:space="preserve"> </w:t>
            </w:r>
            <w:r w:rsidR="00206714">
              <w:rPr>
                <w:color w:val="000000"/>
                <w:lang w:val="en-US"/>
              </w:rPr>
              <w:t>Food, drink, some, any</w:t>
            </w:r>
            <w:r w:rsidR="00854A5F" w:rsidRPr="00854A5F">
              <w:rPr>
                <w:color w:val="000000"/>
                <w:lang w:val="en-US"/>
              </w:rPr>
              <w:t>, countable nouns, uncountable nouns</w:t>
            </w:r>
            <w:r w:rsidR="003E0730" w:rsidRPr="003E0730">
              <w:rPr>
                <w:color w:val="000000"/>
                <w:lang w:val="en-US"/>
              </w:rPr>
              <w:t xml:space="preserve">, </w:t>
            </w:r>
            <w:r w:rsidR="003E0730" w:rsidRPr="003E0730">
              <w:rPr>
                <w:rStyle w:val="c24"/>
                <w:lang w:val="en-US"/>
              </w:rPr>
              <w:t>quantifiers</w:t>
            </w:r>
          </w:p>
        </w:tc>
      </w:tr>
      <w:tr w:rsidR="00D10EF4" w14:paraId="08DA1ABB" w14:textId="77777777" w:rsidTr="00C06749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A70B" w14:textId="0DAFB8C8" w:rsidR="00D10EF4" w:rsidRPr="002E1314" w:rsidRDefault="00D10EF4" w:rsidP="00026B14">
            <w:pPr>
              <w:rPr>
                <w:rFonts w:eastAsia="Calibri"/>
                <w:color w:val="000000"/>
                <w:lang w:eastAsia="en-US"/>
              </w:rPr>
            </w:pPr>
            <w:r w:rsidRPr="002E1314">
              <w:rPr>
                <w:b/>
                <w:color w:val="000000"/>
              </w:rPr>
              <w:t>Краткое описание</w:t>
            </w:r>
            <w:r w:rsidR="0034488F">
              <w:rPr>
                <w:b/>
                <w:color w:val="000000"/>
              </w:rPr>
              <w:t xml:space="preserve">. </w:t>
            </w:r>
            <w:r w:rsidR="00854A5F" w:rsidRPr="00854A5F">
              <w:rPr>
                <w:bCs/>
                <w:color w:val="000000"/>
              </w:rPr>
              <w:t>Учебник</w:t>
            </w:r>
            <w:r w:rsidR="00854A5F" w:rsidRPr="00854A5F">
              <w:rPr>
                <w:b/>
                <w:color w:val="000000"/>
              </w:rPr>
              <w:t xml:space="preserve"> </w:t>
            </w:r>
            <w:r w:rsidR="00854A5F" w:rsidRPr="00854A5F">
              <w:rPr>
                <w:rStyle w:val="ad"/>
                <w:b w:val="0"/>
              </w:rPr>
              <w:t xml:space="preserve">Английский язык. 6 класс. </w:t>
            </w:r>
            <w:proofErr w:type="spellStart"/>
            <w:r w:rsidR="00854A5F" w:rsidRPr="00854A5F">
              <w:rPr>
                <w:rStyle w:val="ad"/>
                <w:b w:val="0"/>
              </w:rPr>
              <w:t>Spotlight</w:t>
            </w:r>
            <w:proofErr w:type="spellEnd"/>
            <w:r w:rsidR="00854A5F" w:rsidRPr="00854A5F">
              <w:rPr>
                <w:rStyle w:val="ad"/>
                <w:b w:val="0"/>
              </w:rPr>
              <w:t xml:space="preserve"> 6 (Английский в фокусе. 6 класс) Ваулина Ю.Е., Дули Д., Подоляко О.Е.</w:t>
            </w:r>
            <w:r w:rsidR="00026B14" w:rsidRPr="00854A5F">
              <w:rPr>
                <w:b/>
                <w:color w:val="000000"/>
              </w:rPr>
              <w:t xml:space="preserve">, </w:t>
            </w:r>
            <w:r w:rsidR="001927D5" w:rsidRPr="001927D5">
              <w:rPr>
                <w:color w:val="000000"/>
              </w:rPr>
              <w:t>ПК, проектор, доска</w:t>
            </w:r>
            <w:r w:rsidR="001927D5">
              <w:rPr>
                <w:color w:val="000000"/>
              </w:rPr>
              <w:t xml:space="preserve">. </w:t>
            </w:r>
            <w:r w:rsidR="001927D5" w:rsidRPr="001927D5">
              <w:rPr>
                <w:color w:val="000000"/>
              </w:rPr>
              <w:t xml:space="preserve">Индивидуальная самостоятельная работа, работа в </w:t>
            </w:r>
            <w:proofErr w:type="spellStart"/>
            <w:r w:rsidR="001927D5" w:rsidRPr="001927D5">
              <w:rPr>
                <w:color w:val="000000"/>
              </w:rPr>
              <w:t>парах</w:t>
            </w:r>
            <w:r w:rsidR="001927D5">
              <w:rPr>
                <w:color w:val="000000"/>
              </w:rPr>
              <w:t>,</w:t>
            </w:r>
            <w:r w:rsidR="005B46CF">
              <w:rPr>
                <w:color w:val="000000"/>
              </w:rPr>
              <w:t>группах</w:t>
            </w:r>
            <w:proofErr w:type="spellEnd"/>
            <w:r w:rsidR="005B46CF">
              <w:rPr>
                <w:color w:val="000000"/>
              </w:rPr>
              <w:t xml:space="preserve">, </w:t>
            </w:r>
            <w:r w:rsidR="001927D5">
              <w:rPr>
                <w:color w:val="000000"/>
              </w:rPr>
              <w:t xml:space="preserve"> наблюдение и исследование,</w:t>
            </w:r>
            <w:r w:rsidR="001927D5" w:rsidRPr="001927D5">
              <w:rPr>
                <w:color w:val="000000"/>
              </w:rPr>
              <w:t xml:space="preserve">  работа с учебником</w:t>
            </w:r>
            <w:r w:rsidR="00093E01">
              <w:rPr>
                <w:color w:val="000000"/>
              </w:rPr>
              <w:t>, интерактивной доской.</w:t>
            </w:r>
          </w:p>
        </w:tc>
      </w:tr>
    </w:tbl>
    <w:p w14:paraId="32402138" w14:textId="77777777" w:rsidR="00D10EF4" w:rsidRDefault="00D10EF4" w:rsidP="00D10EF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2" w:name="_23ckvvd"/>
      <w:bookmarkEnd w:id="2"/>
    </w:p>
    <w:p w14:paraId="61473E67" w14:textId="77777777" w:rsidR="00D10EF4" w:rsidRDefault="00D10EF4" w:rsidP="00D10EF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14:paraId="0531E630" w14:textId="77777777" w:rsidR="00D10EF4" w:rsidRDefault="00D10EF4" w:rsidP="00D10EF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560"/>
      </w:tblGrid>
      <w:tr w:rsidR="00D10EF4" w14:paraId="6C5C943C" w14:textId="77777777" w:rsidTr="00B43C19">
        <w:tc>
          <w:tcPr>
            <w:tcW w:w="14560" w:type="dxa"/>
            <w:shd w:val="clear" w:color="F2F2F2" w:fill="F9D0C0" w:themeFill="text2" w:themeFillTint="33"/>
          </w:tcPr>
          <w:p w14:paraId="66588113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9D360E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D10EF4" w14:paraId="0DE3807F" w14:textId="77777777" w:rsidTr="00B43C19">
        <w:tc>
          <w:tcPr>
            <w:tcW w:w="14560" w:type="dxa"/>
          </w:tcPr>
          <w:p w14:paraId="36AFB5F0" w14:textId="7BC0B6FA" w:rsidR="00D10EF4" w:rsidRPr="00B43C19" w:rsidRDefault="00D10EF4" w:rsidP="002301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1.1. </w:t>
            </w:r>
            <w:r>
              <w:rPr>
                <w:b/>
              </w:rPr>
              <w:t>Мотивирование на учебную деятельность</w:t>
            </w:r>
            <w:r w:rsidR="00B43C19" w:rsidRPr="00B43C19">
              <w:rPr>
                <w:b/>
              </w:rPr>
              <w:t xml:space="preserve">  </w:t>
            </w:r>
            <w:r w:rsidR="00B43C19">
              <w:rPr>
                <w:b/>
              </w:rPr>
              <w:t>и целеполагание</w:t>
            </w:r>
          </w:p>
        </w:tc>
      </w:tr>
      <w:tr w:rsidR="00D10EF4" w:rsidRPr="00206714" w14:paraId="2E654B00" w14:textId="77777777" w:rsidTr="00B43C19">
        <w:tc>
          <w:tcPr>
            <w:tcW w:w="14560" w:type="dxa"/>
          </w:tcPr>
          <w:p w14:paraId="11B83E5E" w14:textId="79485E26" w:rsidR="0064749C" w:rsidRDefault="00C76AF8" w:rsidP="00C76AF8">
            <w:pPr>
              <w:pStyle w:val="a8"/>
              <w:spacing w:line="216" w:lineRule="auto"/>
              <w:ind w:left="0" w:firstLine="284"/>
              <w:rPr>
                <w:b/>
              </w:rPr>
            </w:pPr>
            <w:r>
              <w:rPr>
                <w:b/>
              </w:rPr>
              <w:t>Ф</w:t>
            </w:r>
            <w:r w:rsidR="00055B69" w:rsidRPr="00055B69">
              <w:rPr>
                <w:b/>
              </w:rPr>
              <w:t xml:space="preserve">ронтальная </w:t>
            </w:r>
            <w:r w:rsidR="00026B14" w:rsidRPr="00055B69">
              <w:rPr>
                <w:b/>
              </w:rPr>
              <w:t>форма</w:t>
            </w:r>
            <w:r w:rsidR="00026B14">
              <w:rPr>
                <w:b/>
              </w:rPr>
              <w:t xml:space="preserve">. </w:t>
            </w:r>
            <w:r w:rsidR="00026B14" w:rsidRPr="00026B14">
              <w:t>Создать</w:t>
            </w:r>
            <w:r w:rsidR="0064749C" w:rsidRPr="00026B14">
              <w:t xml:space="preserve"> условия для возникновения внутренней потребности включения в деятельность</w:t>
            </w:r>
            <w:r w:rsidR="00055B69" w:rsidRPr="00055B69">
              <w:rPr>
                <w:b/>
              </w:rPr>
              <w:t xml:space="preserve">. </w:t>
            </w:r>
          </w:p>
          <w:p w14:paraId="219F7C5F" w14:textId="77777777" w:rsidR="00E82CC2" w:rsidRPr="00CB5DF1" w:rsidRDefault="00E82CC2" w:rsidP="00E82CC2">
            <w:pPr>
              <w:jc w:val="both"/>
              <w:rPr>
                <w:rFonts w:eastAsia="Calibri"/>
                <w:spacing w:val="-2"/>
                <w:lang w:val="en-US"/>
              </w:rPr>
            </w:pPr>
            <w:r w:rsidRPr="00AE72FD">
              <w:rPr>
                <w:color w:val="000000"/>
                <w:lang w:val="en-US"/>
              </w:rPr>
              <w:t>T</w:t>
            </w:r>
            <w:proofErr w:type="gramStart"/>
            <w:r w:rsidRPr="00AE72FD">
              <w:rPr>
                <w:color w:val="000000"/>
                <w:lang w:val="en-US"/>
              </w:rPr>
              <w:t>:Hello</w:t>
            </w:r>
            <w:proofErr w:type="gramEnd"/>
            <w:r w:rsidRPr="00AE72FD">
              <w:rPr>
                <w:color w:val="000000"/>
                <w:lang w:val="en-US"/>
              </w:rPr>
              <w:t xml:space="preserve">  children! How are you? </w:t>
            </w:r>
            <w:r w:rsidRPr="00AE72FD">
              <w:rPr>
                <w:rFonts w:eastAsia="Calibri"/>
                <w:spacing w:val="-2"/>
                <w:lang w:val="en-US"/>
              </w:rPr>
              <w:t>As for me, I’m O’K. And you?</w:t>
            </w:r>
          </w:p>
          <w:p w14:paraId="3FF6FF29" w14:textId="77777777" w:rsidR="00E82CC2" w:rsidRDefault="00E82CC2" w:rsidP="00E82CC2">
            <w:pPr>
              <w:spacing w:line="216" w:lineRule="auto"/>
            </w:pPr>
            <w:r w:rsidRPr="00E82CC2">
              <w:rPr>
                <w:lang w:val="en-US"/>
              </w:rPr>
              <w:t xml:space="preserve">Crossword. Look at the pictures. Guess </w:t>
            </w:r>
            <w:r>
              <w:rPr>
                <w:lang w:val="en-US"/>
              </w:rPr>
              <w:t>the</w:t>
            </w:r>
            <w:r w:rsidRPr="00E82CC2">
              <w:rPr>
                <w:lang w:val="en-US"/>
              </w:rPr>
              <w:t xml:space="preserve"> names.  </w:t>
            </w:r>
          </w:p>
          <w:tbl>
            <w:tblPr>
              <w:tblStyle w:val="a3"/>
              <w:tblW w:w="14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10208"/>
            </w:tblGrid>
            <w:tr w:rsidR="00E82CC2" w14:paraId="6762DBA5" w14:textId="77777777" w:rsidTr="0037540E">
              <w:tc>
                <w:tcPr>
                  <w:tcW w:w="4422" w:type="dxa"/>
                </w:tcPr>
                <w:tbl>
                  <w:tblPr>
                    <w:tblStyle w:val="a3"/>
                    <w:tblpPr w:leftFromText="180" w:rightFromText="180" w:vertAnchor="text" w:horzAnchor="page" w:tblpX="528" w:tblpY="105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6"/>
                    <w:gridCol w:w="293"/>
                    <w:gridCol w:w="316"/>
                    <w:gridCol w:w="372"/>
                    <w:gridCol w:w="372"/>
                    <w:gridCol w:w="416"/>
                    <w:gridCol w:w="298"/>
                    <w:gridCol w:w="316"/>
                    <w:gridCol w:w="293"/>
                    <w:gridCol w:w="350"/>
                    <w:gridCol w:w="236"/>
                  </w:tblGrid>
                  <w:tr w:rsidR="005A37A0" w:rsidRPr="00204F42" w14:paraId="4D26779E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2701F8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2275EC4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20F5148E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75224E6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4025F00A" w14:textId="46B81B53" w:rsidR="00E82CC2" w:rsidRPr="00204F42" w:rsidRDefault="00B43C19" w:rsidP="00E82CC2">
                        <w:pPr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  <w:r w:rsidR="005A37A0">
                          <w:rPr>
                            <w:sz w:val="20"/>
                            <w:lang w:val="en-US"/>
                          </w:rPr>
                          <w:t>j</w:t>
                        </w: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A76770B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DC19871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70210C7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54A612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17E249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F4E34EF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6516F4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0B545A0C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57C7C229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14:paraId="25708FF7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A4FADE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0DCE5E9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410F9621" w14:textId="1FFD0BA8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DFF5093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6C2D00D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AB4427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0677EFE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D7F97FD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2F683DA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62D1A3D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1525B707" w14:textId="77777777" w:rsidTr="0037540E">
                    <w:trPr>
                      <w:trHeight w:val="266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nil"/>
                        </w:tcBorders>
                      </w:tcPr>
                      <w:p w14:paraId="3E0F4791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FFFFF" w:themeFill="background1"/>
                      </w:tcPr>
                      <w:p w14:paraId="6B394AE8" w14:textId="13579772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nil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FFBA031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433D3FA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1FBFF14A" w14:textId="49B4F0F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219874E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0C8C323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0F30907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6AE405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5E7FC1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auto"/>
                          <w:right w:val="single" w:sz="4" w:space="0" w:color="FFFFFF" w:themeColor="background1"/>
                        </w:tcBorders>
                      </w:tcPr>
                      <w:p w14:paraId="6FBDC834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5EB65D4A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5CF267B8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</w:tcBorders>
                      </w:tcPr>
                      <w:p w14:paraId="62EB448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76B11010" w14:textId="534EDBEB" w:rsidR="00E82CC2" w:rsidRPr="00204F42" w:rsidRDefault="00B43C19" w:rsidP="00E82CC2">
                        <w:pPr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1C21CEB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</w:tcBorders>
                      </w:tcPr>
                      <w:p w14:paraId="0EDC1474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2C0958A5" w14:textId="3D8D11C4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  <w:r w:rsidRPr="00204F42"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72" w:type="dxa"/>
                        <w:tcBorders>
                          <w:bottom w:val="single" w:sz="4" w:space="0" w:color="000000" w:themeColor="text1"/>
                        </w:tcBorders>
                        <w:shd w:val="clear" w:color="auto" w:fill="FFFF00"/>
                      </w:tcPr>
                      <w:p w14:paraId="7D9A8CC0" w14:textId="67EF64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FFFF00"/>
                      </w:tcPr>
                      <w:p w14:paraId="2D16A7A6" w14:textId="65EE2862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shd w:val="clear" w:color="auto" w:fill="FFFF00"/>
                      </w:tcPr>
                      <w:p w14:paraId="592A558F" w14:textId="7C901ACE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48212903" w14:textId="3F613D8F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right w:val="single" w:sz="4" w:space="0" w:color="auto"/>
                        </w:tcBorders>
                        <w:shd w:val="clear" w:color="auto" w:fill="FFFF00"/>
                      </w:tcPr>
                      <w:p w14:paraId="3B2F3EAB" w14:textId="10836002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</w:tcPr>
                      <w:p w14:paraId="1E83F32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713C827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475A067E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shd w:val="clear" w:color="auto" w:fill="FFFF00"/>
                      </w:tcPr>
                      <w:p w14:paraId="5A81D8BB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  <w:r w:rsidRPr="00204F42"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42646470" w14:textId="47B12CF8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00"/>
                      </w:tcPr>
                      <w:p w14:paraId="206DE2BF" w14:textId="1F8836F6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32A08CDC" w14:textId="1B06E40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  <w:r w:rsidRPr="00204F42"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544894BC" w14:textId="726695F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</w:tcPr>
                      <w:p w14:paraId="7F7ECEB4" w14:textId="64941220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4" w:space="0" w:color="auto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3ECCCA8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518154C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99D828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5AA525A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CA30CE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632D674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3C6BA149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63B7EE4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223C35B1" w14:textId="7317095F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bottom w:val="single" w:sz="4" w:space="0" w:color="FFFFFF" w:themeColor="background1"/>
                        </w:tcBorders>
                      </w:tcPr>
                      <w:p w14:paraId="7AE4875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2C29E03D" w14:textId="14050953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right w:val="single" w:sz="4" w:space="0" w:color="FFFFFF" w:themeColor="background1"/>
                        </w:tcBorders>
                      </w:tcPr>
                      <w:p w14:paraId="5D8C5BC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auto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CA8BB8D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202FF22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A69AB97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2E8AF7F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3A18DB3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7C601E4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24356F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04FB6C4D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081754C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021BEEF3" w14:textId="55CF7533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04AA8A8A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1D9194B2" w14:textId="779E6A4F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  <w:r w:rsidRPr="00204F42"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750242DA" w14:textId="1361577B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72CBA7B8" w14:textId="1865CA0D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9EE27B9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0768AA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2EB1BCC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3A2DF4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A5D66BD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C3B2B5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58B700CF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3C766D7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bottom w:val="single" w:sz="4" w:space="0" w:color="auto"/>
                        </w:tcBorders>
                        <w:shd w:val="clear" w:color="auto" w:fill="FFFF00"/>
                      </w:tcPr>
                      <w:p w14:paraId="26521725" w14:textId="12D010C1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364EA0A9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01765268" w14:textId="20437C43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right w:val="single" w:sz="4" w:space="0" w:color="FFFFFF" w:themeColor="background1"/>
                        </w:tcBorders>
                      </w:tcPr>
                      <w:p w14:paraId="33441F8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left w:val="single" w:sz="4" w:space="0" w:color="FFFFFF" w:themeColor="background1"/>
                        </w:tcBorders>
                      </w:tcPr>
                      <w:p w14:paraId="577B077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FFFF00"/>
                      </w:tcPr>
                      <w:p w14:paraId="25D94744" w14:textId="59FAAFD3" w:rsidR="00E82CC2" w:rsidRPr="00206714" w:rsidRDefault="00E82CC2" w:rsidP="00E82CC2">
                        <w:pPr>
                          <w:rPr>
                            <w:sz w:val="20"/>
                          </w:rPr>
                        </w:pPr>
                        <w:r w:rsidRPr="00204F42"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B8FC95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62B7C3F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D4A69D4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2ACAEE44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623711B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08E291D2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auto"/>
                        </w:tcBorders>
                      </w:tcPr>
                      <w:p w14:paraId="7FA6E38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</w:tcPr>
                      <w:p w14:paraId="4073CC8C" w14:textId="531F6CD1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</w:tcBorders>
                      </w:tcPr>
                      <w:p w14:paraId="357ADF2B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45D032F6" w14:textId="5802D84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  <w:r w:rsidRPr="00204F42"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5F3FE600" w14:textId="34840E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shd w:val="clear" w:color="auto" w:fill="FFFF00"/>
                      </w:tcPr>
                      <w:p w14:paraId="316777A6" w14:textId="2A66602B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FFFF00"/>
                      </w:tcPr>
                      <w:p w14:paraId="6965F97D" w14:textId="492BB19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shd w:val="clear" w:color="auto" w:fill="FFFF00"/>
                      </w:tcPr>
                      <w:p w14:paraId="0821169E" w14:textId="2C48B6D6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786D5594" w14:textId="7C9B066E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00"/>
                      </w:tcPr>
                      <w:p w14:paraId="1579191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1C4204E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3C183CD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400E2F58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auto"/>
                        </w:tcBorders>
                      </w:tcPr>
                      <w:p w14:paraId="7700E1FA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00"/>
                      </w:tcPr>
                      <w:p w14:paraId="77EA38F7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auto"/>
                          <w:bottom w:val="single" w:sz="4" w:space="0" w:color="FFFFFF" w:themeColor="background1"/>
                        </w:tcBorders>
                      </w:tcPr>
                      <w:p w14:paraId="6F985363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FFFF00"/>
                      </w:tcPr>
                      <w:p w14:paraId="41C40050" w14:textId="002FEFA4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74CE6F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7C4451E9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FFFF00"/>
                      </w:tcPr>
                      <w:p w14:paraId="640757D8" w14:textId="6252B03B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8C1F19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35D9B2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914E4B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197A611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31CA7C45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60F206D5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B3B24D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2702050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386E59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39226663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7BEB4F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6A3128C4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FFFF00"/>
                      </w:tcPr>
                      <w:p w14:paraId="7AF5DA84" w14:textId="193FB475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4CCE8B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407E057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3D361DC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0205F23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54EE9C61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6C3D809B" w14:textId="77777777" w:rsidTr="0037540E">
                    <w:trPr>
                      <w:trHeight w:val="253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3FFD122A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6AAEA79A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960B0B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D671F70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82DDAD1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32303036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FFFF00"/>
                      </w:tcPr>
                      <w:p w14:paraId="7DB64880" w14:textId="3BFAAAFF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14:paraId="5508623E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14:paraId="3DADB539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14:paraId="4C0E173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nil"/>
                          <w:right w:val="single" w:sz="4" w:space="0" w:color="FFFFFF" w:themeColor="background1"/>
                        </w:tcBorders>
                      </w:tcPr>
                      <w:p w14:paraId="539E363B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779362AD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5A37A0" w:rsidRPr="00204F42" w14:paraId="4F93D3B4" w14:textId="77777777" w:rsidTr="0037540E">
                    <w:trPr>
                      <w:trHeight w:val="266"/>
                    </w:trPr>
                    <w:tc>
                      <w:tcPr>
                        <w:tcW w:w="317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E7B9A98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36E67C6E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43405F2D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7902BAC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10E835A9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7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375F5582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416" w:type="dxa"/>
                        <w:shd w:val="clear" w:color="auto" w:fill="FFFF00"/>
                      </w:tcPr>
                      <w:p w14:paraId="5F603025" w14:textId="1A7EBED9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0823E611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3DDFDB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C1D1EA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9ED36E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FFFFFF" w:themeColor="background1"/>
                          <w:left w:val="nil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</w:tcPr>
                      <w:p w14:paraId="0A21D923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  <w:tr w:rsidR="00E82CC2" w:rsidRPr="00204F42" w14:paraId="6D693316" w14:textId="77777777" w:rsidTr="0037540E">
                    <w:tblPrEx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000" w:firstRow="0" w:lastRow="0" w:firstColumn="0" w:lastColumn="0" w:noHBand="0" w:noVBand="0"/>
                    </w:tblPrEx>
                    <w:trPr>
                      <w:gridBefore w:val="11"/>
                      <w:wBefore w:w="3659" w:type="dxa"/>
                      <w:trHeight w:val="30"/>
                    </w:trPr>
                    <w:tc>
                      <w:tcPr>
                        <w:tcW w:w="236" w:type="dxa"/>
                      </w:tcPr>
                      <w:p w14:paraId="752D7EDF" w14:textId="77777777" w:rsidR="00E82CC2" w:rsidRPr="00204F42" w:rsidRDefault="00E82CC2" w:rsidP="00E82CC2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c>
                  </w:tr>
                </w:tbl>
                <w:p w14:paraId="5FB09ECF" w14:textId="77777777" w:rsidR="00E82CC2" w:rsidRDefault="00E82CC2" w:rsidP="00E82CC2">
                  <w:pPr>
                    <w:spacing w:line="216" w:lineRule="auto"/>
                  </w:pPr>
                </w:p>
              </w:tc>
              <w:tc>
                <w:tcPr>
                  <w:tcW w:w="10208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26"/>
                    <w:gridCol w:w="2268"/>
                    <w:gridCol w:w="2816"/>
                    <w:gridCol w:w="2816"/>
                  </w:tblGrid>
                  <w:tr w:rsidR="00E82CC2" w14:paraId="03FFE4EE" w14:textId="244BF464" w:rsidTr="00B43C19">
                    <w:tc>
                      <w:tcPr>
                        <w:tcW w:w="2026" w:type="dxa"/>
                      </w:tcPr>
                      <w:p w14:paraId="5C394671" w14:textId="1BD00F15" w:rsidR="00E82CC2" w:rsidRDefault="00E82CC2" w:rsidP="00E82CC2">
                        <w:pPr>
                          <w:spacing w:line="216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7CF286" wp14:editId="27E5C0A5">
                              <wp:extent cx="894766" cy="878186"/>
                              <wp:effectExtent l="0" t="0" r="0" b="0"/>
                              <wp:docPr id="222622829" name="Рисунок 1" descr="66 tomato free clipart | Public domain vecto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66 tomato free clipart | Public domain vecto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7194" cy="9001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8" w:type="dxa"/>
                      </w:tcPr>
                      <w:p w14:paraId="1C503D09" w14:textId="1ACE6977" w:rsidR="00E82CC2" w:rsidRDefault="00B43C19" w:rsidP="00E82CC2">
                        <w:pPr>
                          <w:spacing w:line="216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F6B1902" wp14:editId="11162D24">
                              <wp:extent cx="941705" cy="941705"/>
                              <wp:effectExtent l="0" t="0" r="0" b="0"/>
                              <wp:docPr id="269295535" name="Рисунок 13" descr="Grapes Clipart PNG, Vector, PSD, and Clipart With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Grapes Clipart PNG, Vector, PSD, and Clipart With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1705" cy="9417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16" w:type="dxa"/>
                      </w:tcPr>
                      <w:p w14:paraId="4D424FE5" w14:textId="733FDC98" w:rsidR="00E82CC2" w:rsidRDefault="00E82CC2" w:rsidP="00E82CC2">
                        <w:pPr>
                          <w:spacing w:line="216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0C3DB6" wp14:editId="422DD48C">
                              <wp:extent cx="986790" cy="941705"/>
                              <wp:effectExtent l="0" t="0" r="3810" b="0"/>
                              <wp:docPr id="1613988007" name="Рисунок 3" descr="Orange Juice Clip Art Free Pictures｜Illusto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Orange Juice Clip Art Free Pictures｜Illusto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6790" cy="9417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16" w:type="dxa"/>
                      </w:tcPr>
                      <w:p w14:paraId="10EB735A" w14:textId="3903DD83" w:rsidR="00E82CC2" w:rsidRDefault="00E82CC2" w:rsidP="00E82CC2">
                        <w:pPr>
                          <w:spacing w:line="216" w:lineRule="auto"/>
                          <w:rPr>
                            <w:noProof/>
                          </w:rPr>
                        </w:pPr>
                        <w:r w:rsidRPr="000B3A09">
                          <w:fldChar w:fldCharType="begin"/>
                        </w:r>
                        <w:r w:rsidRPr="000B3A09">
                          <w:instrText xml:space="preserve"> INCLUDEPICTURE "https://encrypted-tbn0.gstatic.com/images?q=tbn:ANd9GcSUP7uY3WWp8EyTk0m4JIrusV1MbUgUjyujm77-o4PNPDOpYonkmB1UVkU&amp;s" \* MERGEFORMATINET </w:instrText>
                        </w:r>
                        <w:r w:rsidRPr="000B3A09">
                          <w:fldChar w:fldCharType="separate"/>
                        </w:r>
                        <w:r w:rsidRPr="000B3A09">
                          <w:rPr>
                            <w:noProof/>
                          </w:rPr>
                          <w:drawing>
                            <wp:inline distT="0" distB="0" distL="0" distR="0" wp14:anchorId="7A5F671E" wp14:editId="7960E273">
                              <wp:extent cx="1095469" cy="1095469"/>
                              <wp:effectExtent l="0" t="0" r="0" b="0"/>
                              <wp:docPr id="17" name="Рисунок 8" descr="Sarı patates maket. Beyaz arka plan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Sarı patates maket. Beyaz arka plan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469" cy="10954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3A09">
                          <w:fldChar w:fldCharType="end"/>
                        </w:r>
                      </w:p>
                    </w:tc>
                  </w:tr>
                  <w:tr w:rsidR="00E82CC2" w14:paraId="3D5B312D" w14:textId="33B50110" w:rsidTr="00B43C19">
                    <w:tc>
                      <w:tcPr>
                        <w:tcW w:w="2026" w:type="dxa"/>
                      </w:tcPr>
                      <w:p w14:paraId="0AFE1EAF" w14:textId="18FF32E7" w:rsidR="00E82CC2" w:rsidRDefault="00E82CC2" w:rsidP="00E82CC2">
                        <w:pPr>
                          <w:spacing w:line="216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190D69" wp14:editId="7304D799">
                              <wp:extent cx="615636" cy="615636"/>
                              <wp:effectExtent l="0" t="0" r="0" b="0"/>
                              <wp:docPr id="1660332523" name="Рисунок 4" descr="13,200+ Banana Clipart Stock Illustrations, Royalty-Free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13,200+ Banana Clipart Stock Illustrations, Royalty-Free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088" cy="6180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8" w:type="dxa"/>
                      </w:tcPr>
                      <w:p w14:paraId="51EBD718" w14:textId="69DB3311" w:rsidR="00E82CC2" w:rsidRDefault="00C06749" w:rsidP="00E82CC2">
                        <w:pPr>
                          <w:spacing w:line="216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63EE76" wp14:editId="6C04CFF5">
                              <wp:extent cx="1289403" cy="962025"/>
                              <wp:effectExtent l="0" t="0" r="6350" b="3175"/>
                              <wp:docPr id="112508539" name="Рисунок 2" descr="апельсин на прозрачном фоне 26 фото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апельсин на прозрачном фоне 26 фото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047" cy="9729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16" w:type="dxa"/>
                      </w:tcPr>
                      <w:p w14:paraId="5FA7A469" w14:textId="533A9C1A" w:rsidR="00E82CC2" w:rsidRDefault="00C06749" w:rsidP="00E82CC2">
                        <w:pPr>
                          <w:spacing w:line="216" w:lineRule="auto"/>
                        </w:pPr>
                        <w:r>
                          <w:fldChar w:fldCharType="begin"/>
                        </w:r>
                        <w:r>
                          <w:instrText xml:space="preserve"> INCLUDEPICTURE "https://encrypted-tbn0.gstatic.com/images?q=tbn:ANd9GcSMWaTqpXsX9ZrWb8lwDX2VDJ8oIu-sFZUa_g&amp;s" \* MERGEFORMATINET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651A35D3" wp14:editId="5A735D57">
                              <wp:extent cx="1446779" cy="962108"/>
                              <wp:effectExtent l="0" t="0" r="1270" b="3175"/>
                              <wp:docPr id="2141844567" name="Рисунок 1" descr="Более 836 900 работ на тему «морковь»: стоковые фото, картинки и  изображения royalty-free - iStock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img_YNK2aLvGEsnIwPAPgMTaUA_337" descr="Более 836 900 работ на тему «морковь»: стоковые фото, картинки и  изображения royalty-free - iStoc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1725" cy="9720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2816" w:type="dxa"/>
                      </w:tcPr>
                      <w:p w14:paraId="41F69396" w14:textId="7BA8DFBC" w:rsidR="00E82CC2" w:rsidRDefault="005B46CF" w:rsidP="00E82CC2">
                        <w:pPr>
                          <w:spacing w:line="216" w:lineRule="auto"/>
                          <w:rPr>
                            <w:noProof/>
                          </w:rPr>
                        </w:pPr>
                        <w:r w:rsidRPr="005B46CF">
                          <w:rPr>
                            <w:noProof/>
                          </w:rPr>
                          <w:drawing>
                            <wp:inline distT="0" distB="0" distL="0" distR="0" wp14:anchorId="189C3605" wp14:editId="0F664D14">
                              <wp:extent cx="1617337" cy="1104523"/>
                              <wp:effectExtent l="0" t="0" r="0" b="635"/>
                              <wp:docPr id="51780596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7805961" name="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2074" cy="11214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5C95231" w14:textId="77777777" w:rsidR="00E82CC2" w:rsidRDefault="00E82CC2" w:rsidP="00E82CC2">
                  <w:pPr>
                    <w:spacing w:line="216" w:lineRule="auto"/>
                  </w:pPr>
                </w:p>
              </w:tc>
            </w:tr>
          </w:tbl>
          <w:p w14:paraId="648F709B" w14:textId="77777777" w:rsidR="00E82CC2" w:rsidRPr="00B43C19" w:rsidRDefault="00E82CC2" w:rsidP="00E82CC2">
            <w:pPr>
              <w:spacing w:line="216" w:lineRule="auto"/>
              <w:rPr>
                <w:b/>
                <w:lang w:val="en-US"/>
              </w:rPr>
            </w:pPr>
          </w:p>
          <w:p w14:paraId="7503A389" w14:textId="70EC232D" w:rsidR="003E0730" w:rsidRPr="00B43C19" w:rsidRDefault="003E0730" w:rsidP="00E82CC2">
            <w:pPr>
              <w:pStyle w:val="c13"/>
              <w:spacing w:before="0" w:beforeAutospacing="0" w:after="0" w:afterAutospacing="0"/>
            </w:pPr>
            <w:r w:rsidRPr="003E0730">
              <w:rPr>
                <w:rStyle w:val="c0"/>
                <w:lang w:val="en-US"/>
              </w:rPr>
              <w:t>What are we going to talk about today?</w:t>
            </w:r>
            <w:r w:rsidR="00B43C19" w:rsidRPr="00B43C19">
              <w:rPr>
                <w:b/>
                <w:lang w:val="en-US"/>
              </w:rPr>
              <w:t xml:space="preserve"> </w:t>
            </w:r>
            <w:r w:rsidR="00B43C19" w:rsidRPr="002119DA">
              <w:rPr>
                <w:b/>
              </w:rPr>
              <w:t>Обучающиеся формулируют  цель, задачи урока</w:t>
            </w:r>
          </w:p>
          <w:p w14:paraId="27A5B4A2" w14:textId="53B77A92" w:rsidR="003E0730" w:rsidRPr="00B43C19" w:rsidRDefault="00B43C19" w:rsidP="00E82CC2">
            <w:pPr>
              <w:pStyle w:val="c13"/>
              <w:spacing w:before="0" w:beforeAutospacing="0" w:after="0" w:afterAutospacing="0"/>
            </w:pPr>
            <w:r>
              <w:rPr>
                <w:rStyle w:val="c0"/>
              </w:rPr>
              <w:t>-</w:t>
            </w:r>
            <w:r w:rsidR="003E0730" w:rsidRPr="003E0730">
              <w:rPr>
                <w:rStyle w:val="c0"/>
                <w:lang w:val="en-US"/>
              </w:rPr>
              <w:t>You</w:t>
            </w:r>
            <w:r w:rsidR="003E0730" w:rsidRPr="00B43C19">
              <w:rPr>
                <w:rStyle w:val="c0"/>
              </w:rPr>
              <w:t xml:space="preserve"> </w:t>
            </w:r>
            <w:r w:rsidR="003E0730" w:rsidRPr="003E0730">
              <w:rPr>
                <w:rStyle w:val="c0"/>
                <w:lang w:val="en-US"/>
              </w:rPr>
              <w:t>are</w:t>
            </w:r>
            <w:r w:rsidR="003E0730" w:rsidRPr="00B43C19">
              <w:rPr>
                <w:rStyle w:val="c0"/>
              </w:rPr>
              <w:t xml:space="preserve"> </w:t>
            </w:r>
            <w:r w:rsidR="003E0730" w:rsidRPr="003E0730">
              <w:rPr>
                <w:rStyle w:val="c0"/>
                <w:lang w:val="en-US"/>
              </w:rPr>
              <w:t>right</w:t>
            </w:r>
            <w:r w:rsidR="003E0730" w:rsidRPr="00B43C19">
              <w:rPr>
                <w:rStyle w:val="c0"/>
              </w:rPr>
              <w:t xml:space="preserve">. </w:t>
            </w:r>
          </w:p>
          <w:p w14:paraId="3BCA1E56" w14:textId="5D737E0C" w:rsidR="003E0730" w:rsidRPr="003E0730" w:rsidRDefault="003E0730" w:rsidP="00E82CC2">
            <w:pPr>
              <w:pStyle w:val="c13"/>
              <w:spacing w:before="0" w:beforeAutospacing="0" w:after="0" w:afterAutospacing="0"/>
              <w:rPr>
                <w:lang w:val="en-US"/>
              </w:rPr>
            </w:pPr>
            <w:r w:rsidRPr="003E0730">
              <w:rPr>
                <w:rStyle w:val="c7"/>
                <w:lang w:val="en-US"/>
              </w:rPr>
              <w:t>-</w:t>
            </w:r>
            <w:r w:rsidRPr="003E0730">
              <w:rPr>
                <w:rStyle w:val="c0"/>
                <w:lang w:val="en-US"/>
              </w:rPr>
              <w:t xml:space="preserve">Today we’ll speak about different types of food and drink. </w:t>
            </w:r>
          </w:p>
          <w:p w14:paraId="53FAAC5F" w14:textId="77777777" w:rsidR="003E0730" w:rsidRPr="003E0730" w:rsidRDefault="003E0730" w:rsidP="00E82CC2">
            <w:pPr>
              <w:pStyle w:val="c13"/>
              <w:spacing w:before="0" w:beforeAutospacing="0" w:after="0" w:afterAutospacing="0"/>
              <w:rPr>
                <w:lang w:val="en-US"/>
              </w:rPr>
            </w:pPr>
            <w:r w:rsidRPr="003E0730">
              <w:rPr>
                <w:rStyle w:val="c24"/>
                <w:lang w:val="en-US"/>
              </w:rPr>
              <w:t> -Also we shall practice countable and uncountable nouns and quantifiers.</w:t>
            </w:r>
          </w:p>
          <w:p w14:paraId="0E174957" w14:textId="77777777" w:rsidR="00D10EF4" w:rsidRPr="003E0730" w:rsidRDefault="00D10EF4" w:rsidP="003E0730">
            <w:pPr>
              <w:spacing w:line="276" w:lineRule="auto"/>
              <w:rPr>
                <w:i/>
                <w:lang w:val="en-US"/>
              </w:rPr>
            </w:pPr>
          </w:p>
        </w:tc>
      </w:tr>
      <w:tr w:rsidR="00D10EF4" w14:paraId="7E852959" w14:textId="77777777" w:rsidTr="00B43C19">
        <w:tc>
          <w:tcPr>
            <w:tcW w:w="14560" w:type="dxa"/>
          </w:tcPr>
          <w:p w14:paraId="7EFB01E8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Этап 1.2. </w:t>
            </w:r>
            <w:r>
              <w:rPr>
                <w:b/>
              </w:rPr>
              <w:t>Актуализация опорных знаний</w:t>
            </w:r>
          </w:p>
        </w:tc>
      </w:tr>
      <w:tr w:rsidR="00D10EF4" w:rsidRPr="003C62D1" w14:paraId="2F3C4892" w14:textId="77777777" w:rsidTr="00B43C19">
        <w:trPr>
          <w:trHeight w:val="862"/>
        </w:trPr>
        <w:tc>
          <w:tcPr>
            <w:tcW w:w="14560" w:type="dxa"/>
          </w:tcPr>
          <w:p w14:paraId="1879D1D5" w14:textId="08DDDB5F" w:rsidR="000A7438" w:rsidRPr="007A7FF9" w:rsidRDefault="00DA7D75" w:rsidP="00230100">
            <w:pPr>
              <w:shd w:val="clear" w:color="FFFFFF" w:fill="FFFFFF"/>
              <w:rPr>
                <w:b/>
                <w:iCs/>
              </w:rPr>
            </w:pPr>
            <w:r w:rsidRPr="003A3BDB">
              <w:rPr>
                <w:b/>
                <w:iCs/>
                <w:lang w:val="en-US"/>
              </w:rPr>
              <w:t xml:space="preserve"> </w:t>
            </w:r>
            <w:r w:rsidR="007A7FF9" w:rsidRPr="003A3BDB">
              <w:rPr>
                <w:b/>
                <w:iCs/>
                <w:lang w:val="en-US"/>
              </w:rPr>
              <w:t xml:space="preserve"> </w:t>
            </w:r>
            <w:r w:rsidRPr="003A3BDB">
              <w:rPr>
                <w:b/>
                <w:iCs/>
                <w:lang w:val="en-US"/>
              </w:rPr>
              <w:t xml:space="preserve"> </w:t>
            </w:r>
            <w:r w:rsidRPr="007A7FF9">
              <w:rPr>
                <w:b/>
                <w:iCs/>
              </w:rPr>
              <w:t>Работа</w:t>
            </w:r>
            <w:r w:rsidRPr="003A3BDB">
              <w:rPr>
                <w:b/>
                <w:iCs/>
                <w:lang w:val="en-US"/>
              </w:rPr>
              <w:t xml:space="preserve"> </w:t>
            </w:r>
            <w:r w:rsidRPr="007A7FF9">
              <w:rPr>
                <w:b/>
                <w:iCs/>
              </w:rPr>
              <w:t>над</w:t>
            </w:r>
            <w:r w:rsidRPr="003A3BDB">
              <w:rPr>
                <w:b/>
                <w:iCs/>
                <w:lang w:val="en-US"/>
              </w:rPr>
              <w:t xml:space="preserve"> </w:t>
            </w:r>
            <w:r w:rsidRPr="007A7FF9">
              <w:rPr>
                <w:b/>
                <w:iCs/>
              </w:rPr>
              <w:t>языковым</w:t>
            </w:r>
            <w:r w:rsidRPr="003A3BDB">
              <w:rPr>
                <w:b/>
                <w:iCs/>
                <w:lang w:val="en-US"/>
              </w:rPr>
              <w:t xml:space="preserve"> </w:t>
            </w:r>
            <w:r w:rsidRPr="007A7FF9">
              <w:rPr>
                <w:b/>
                <w:iCs/>
              </w:rPr>
              <w:t>материалом</w:t>
            </w:r>
            <w:r w:rsidRPr="003A3BDB">
              <w:rPr>
                <w:b/>
                <w:iCs/>
                <w:lang w:val="en-US"/>
              </w:rPr>
              <w:t xml:space="preserve">. </w:t>
            </w:r>
            <w:r w:rsidR="007A7FF9" w:rsidRPr="003A3BDB">
              <w:rPr>
                <w:b/>
                <w:iCs/>
                <w:lang w:val="en-US"/>
              </w:rPr>
              <w:t xml:space="preserve"> </w:t>
            </w:r>
            <w:r w:rsidR="003A3BDB" w:rsidRPr="003A3BDB">
              <w:rPr>
                <w:rStyle w:val="c0"/>
                <w:lang w:val="en-US"/>
              </w:rPr>
              <w:t xml:space="preserve">Let’s start with the vocabulary. You know a lot of words expressing types of food and drink. </w:t>
            </w:r>
            <w:proofErr w:type="spellStart"/>
            <w:r w:rsidR="003A3BDB">
              <w:rPr>
                <w:rStyle w:val="c0"/>
              </w:rPr>
              <w:t>Let’s</w:t>
            </w:r>
            <w:proofErr w:type="spellEnd"/>
            <w:r w:rsidR="003A3BDB">
              <w:rPr>
                <w:rStyle w:val="c0"/>
              </w:rPr>
              <w:t xml:space="preserve"> </w:t>
            </w:r>
            <w:proofErr w:type="spellStart"/>
            <w:r w:rsidR="003A3BDB">
              <w:rPr>
                <w:rStyle w:val="c0"/>
              </w:rPr>
              <w:t>remember</w:t>
            </w:r>
            <w:proofErr w:type="spellEnd"/>
            <w:r w:rsidR="003A3BDB">
              <w:rPr>
                <w:rStyle w:val="c0"/>
              </w:rPr>
              <w:t xml:space="preserve"> </w:t>
            </w:r>
            <w:proofErr w:type="spellStart"/>
            <w:r w:rsidR="003A3BDB">
              <w:rPr>
                <w:rStyle w:val="c0"/>
              </w:rPr>
              <w:t>them</w:t>
            </w:r>
            <w:proofErr w:type="spellEnd"/>
            <w:r w:rsidR="003A3BDB">
              <w:rPr>
                <w:rStyle w:val="c0"/>
              </w:rPr>
              <w:t>.</w:t>
            </w:r>
          </w:p>
          <w:p w14:paraId="3AA4A8A7" w14:textId="5E686F15" w:rsidR="00D10EF4" w:rsidRDefault="00055B69" w:rsidP="002119DA">
            <w:pPr>
              <w:rPr>
                <w:bCs/>
                <w:color w:val="000000"/>
              </w:rPr>
            </w:pPr>
            <w:r w:rsidRPr="007A7FF9">
              <w:rPr>
                <w:bCs/>
                <w:color w:val="000000"/>
              </w:rPr>
              <w:t>Создаётся ситуация противоречия между известным и неизвестным.</w:t>
            </w:r>
            <w:r w:rsidRPr="007A7FF9">
              <w:rPr>
                <w:bCs/>
              </w:rPr>
              <w:t xml:space="preserve"> </w:t>
            </w:r>
            <w:proofErr w:type="spellStart"/>
            <w:proofErr w:type="gramStart"/>
            <w:r w:rsidR="00206714">
              <w:rPr>
                <w:bCs/>
                <w:color w:val="000000"/>
              </w:rPr>
              <w:t>с</w:t>
            </w:r>
            <w:r w:rsidR="007A7FF9">
              <w:rPr>
                <w:bCs/>
                <w:color w:val="000000"/>
              </w:rPr>
              <w:t>тр</w:t>
            </w:r>
            <w:proofErr w:type="spellEnd"/>
            <w:proofErr w:type="gramEnd"/>
            <w:r w:rsidR="007A7FF9">
              <w:rPr>
                <w:bCs/>
                <w:color w:val="000000"/>
              </w:rPr>
              <w:t xml:space="preserve"> 86</w:t>
            </w:r>
            <w:r w:rsidR="00C61D1E">
              <w:rPr>
                <w:bCs/>
                <w:color w:val="000000"/>
              </w:rPr>
              <w:t>, рисунок.</w:t>
            </w:r>
            <w:r w:rsidR="007A7FF9">
              <w:rPr>
                <w:bCs/>
                <w:color w:val="000000"/>
              </w:rPr>
              <w:t xml:space="preserve"> </w:t>
            </w:r>
            <w:r w:rsidRPr="007A7FF9">
              <w:rPr>
                <w:bCs/>
                <w:color w:val="000000"/>
              </w:rPr>
              <w:t xml:space="preserve">Обучающиеся </w:t>
            </w:r>
            <w:r w:rsidR="007A7FF9">
              <w:rPr>
                <w:bCs/>
                <w:color w:val="000000"/>
              </w:rPr>
              <w:t xml:space="preserve">сначала работают в парах, </w:t>
            </w:r>
            <w:r w:rsidR="003A3BDB">
              <w:rPr>
                <w:bCs/>
                <w:color w:val="000000"/>
              </w:rPr>
              <w:t>повторяя</w:t>
            </w:r>
            <w:r w:rsidRPr="007A7FF9">
              <w:rPr>
                <w:bCs/>
                <w:color w:val="000000"/>
              </w:rPr>
              <w:t xml:space="preserve"> </w:t>
            </w:r>
            <w:r w:rsidR="007A7FF9">
              <w:rPr>
                <w:bCs/>
                <w:color w:val="000000"/>
              </w:rPr>
              <w:t xml:space="preserve">названия </w:t>
            </w:r>
            <w:r w:rsidR="003A3BDB">
              <w:rPr>
                <w:bCs/>
                <w:color w:val="000000"/>
              </w:rPr>
              <w:t xml:space="preserve"> </w:t>
            </w:r>
            <w:r w:rsidR="007A7FF9">
              <w:rPr>
                <w:bCs/>
                <w:color w:val="000000"/>
              </w:rPr>
              <w:t xml:space="preserve"> продуктов</w:t>
            </w:r>
            <w:r w:rsidR="003A3BDB">
              <w:rPr>
                <w:bCs/>
                <w:color w:val="000000"/>
              </w:rPr>
              <w:t xml:space="preserve">. Затем изображение выводится на доску и </w:t>
            </w:r>
            <w:r w:rsidR="003A3BDB">
              <w:rPr>
                <w:color w:val="000000"/>
              </w:rPr>
              <w:t>у</w:t>
            </w:r>
            <w:r w:rsidR="003A3BDB" w:rsidRPr="00AE72FD">
              <w:rPr>
                <w:color w:val="000000"/>
              </w:rPr>
              <w:t>ч</w:t>
            </w:r>
            <w:r w:rsidR="003A3BDB">
              <w:rPr>
                <w:color w:val="000000"/>
              </w:rPr>
              <w:t xml:space="preserve">ащиеся  </w:t>
            </w:r>
            <w:r w:rsidR="003A3BDB" w:rsidRPr="00AE72FD">
              <w:rPr>
                <w:color w:val="000000"/>
              </w:rPr>
              <w:t xml:space="preserve"> по очереди выходят к доске </w:t>
            </w:r>
            <w:r w:rsidR="003A3BDB">
              <w:rPr>
                <w:color w:val="000000"/>
              </w:rPr>
              <w:t xml:space="preserve">и </w:t>
            </w:r>
            <w:r w:rsidR="003A3BDB" w:rsidRPr="00AE72FD">
              <w:rPr>
                <w:color w:val="000000"/>
              </w:rPr>
              <w:t>вписывают пропущенные буквы в словах</w:t>
            </w:r>
            <w:r w:rsidR="003A3BDB">
              <w:rPr>
                <w:bCs/>
                <w:color w:val="000000"/>
              </w:rPr>
              <w:t xml:space="preserve"> </w:t>
            </w:r>
            <w:r w:rsidR="002119DA" w:rsidRPr="007A7FF9">
              <w:rPr>
                <w:bCs/>
                <w:color w:val="000000"/>
              </w:rPr>
              <w:t>Парная и фронтальная форма деятельности.</w:t>
            </w:r>
          </w:p>
          <w:p w14:paraId="14738830" w14:textId="1F594456" w:rsidR="007A7FF9" w:rsidRPr="007A7FF9" w:rsidRDefault="007A7FF9" w:rsidP="002119DA">
            <w:pPr>
              <w:rPr>
                <w:bCs/>
                <w:color w:val="000000"/>
              </w:rPr>
            </w:pPr>
            <w:r w:rsidRPr="00AE72FD">
              <w:rPr>
                <w:noProof/>
              </w:rPr>
              <w:drawing>
                <wp:inline distT="0" distB="0" distL="0" distR="0" wp14:anchorId="3E9F52A9" wp14:editId="7FBE0E65">
                  <wp:extent cx="2474616" cy="1738266"/>
                  <wp:effectExtent l="0" t="0" r="1905" b="1905"/>
                  <wp:docPr id="2" name="Рисунок 2" descr="hello_html_m317f9fa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317f9fa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509" cy="1757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EF4" w14:paraId="0CB1BAE9" w14:textId="77777777" w:rsidTr="00B43C19">
        <w:tc>
          <w:tcPr>
            <w:tcW w:w="14560" w:type="dxa"/>
            <w:shd w:val="clear" w:color="auto" w:fill="F9D0C0" w:themeFill="text2" w:themeFillTint="33"/>
          </w:tcPr>
          <w:p w14:paraId="0B09A954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9D360E" w:themeColor="text2"/>
              </w:rPr>
              <w:t>БЛОК 2. Освоение нового материала</w:t>
            </w:r>
          </w:p>
        </w:tc>
      </w:tr>
      <w:tr w:rsidR="00D10EF4" w14:paraId="7EC63CEA" w14:textId="77777777" w:rsidTr="00B43C19">
        <w:tc>
          <w:tcPr>
            <w:tcW w:w="14560" w:type="dxa"/>
          </w:tcPr>
          <w:p w14:paraId="195C2363" w14:textId="77777777" w:rsidR="00D10EF4" w:rsidRPr="002A6E99" w:rsidRDefault="00D10EF4" w:rsidP="00230100">
            <w:pPr>
              <w:widowControl w:val="0"/>
              <w:rPr>
                <w:b/>
                <w:color w:val="000000"/>
              </w:rPr>
            </w:pPr>
            <w:r w:rsidRPr="002A6E99">
              <w:rPr>
                <w:b/>
                <w:color w:val="000000"/>
              </w:rPr>
              <w:t>Этап 2.1. Осуществление учебных действий по освоению нового материала</w:t>
            </w:r>
          </w:p>
        </w:tc>
      </w:tr>
      <w:tr w:rsidR="00D10EF4" w:rsidRPr="00A31855" w14:paraId="5DC3E64F" w14:textId="77777777" w:rsidTr="00B43C19">
        <w:tc>
          <w:tcPr>
            <w:tcW w:w="14560" w:type="dxa"/>
          </w:tcPr>
          <w:p w14:paraId="0CEA8AAA" w14:textId="4C6560B1" w:rsidR="00A026FC" w:rsidRPr="002A6E99" w:rsidRDefault="00A026FC" w:rsidP="00A026FC">
            <w:pPr>
              <w:rPr>
                <w:lang w:val="en-US"/>
              </w:rPr>
            </w:pPr>
            <w:r w:rsidRPr="002A6E99">
              <w:rPr>
                <w:b/>
              </w:rPr>
              <w:t xml:space="preserve">Усвоения и закрепления новых знаний по </w:t>
            </w:r>
            <w:r w:rsidRPr="002A6E99">
              <w:rPr>
                <w:b/>
                <w:color w:val="212121"/>
              </w:rPr>
              <w:t xml:space="preserve">грамматике. </w:t>
            </w:r>
            <w:r w:rsidRPr="00CB5DF1">
              <w:rPr>
                <w:b/>
                <w:color w:val="212121"/>
                <w:lang w:val="en-US"/>
              </w:rPr>
              <w:t>(</w:t>
            </w:r>
            <w:r w:rsidRPr="002A6E99">
              <w:rPr>
                <w:b/>
                <w:color w:val="000000"/>
                <w:shd w:val="clear" w:color="auto" w:fill="FFFFFF"/>
                <w:lang w:val="en-US"/>
              </w:rPr>
              <w:t>countable</w:t>
            </w:r>
            <w:r w:rsidRPr="00CB5DF1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b/>
                <w:color w:val="000000"/>
                <w:shd w:val="clear" w:color="auto" w:fill="FFFFFF"/>
                <w:lang w:val="en-US"/>
              </w:rPr>
              <w:t>and</w:t>
            </w:r>
            <w:r w:rsidRPr="00CB5DF1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b/>
                <w:color w:val="000000"/>
                <w:shd w:val="clear" w:color="auto" w:fill="FFFFFF"/>
                <w:lang w:val="en-US"/>
              </w:rPr>
              <w:t>uncountable</w:t>
            </w:r>
            <w:r w:rsidRPr="00CB5DF1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b/>
                <w:color w:val="000000"/>
                <w:shd w:val="clear" w:color="auto" w:fill="FFFFFF"/>
                <w:lang w:val="en-US"/>
              </w:rPr>
              <w:t>nouns</w:t>
            </w:r>
            <w:proofErr w:type="gramStart"/>
            <w:r w:rsidRPr="00CB5DF1">
              <w:rPr>
                <w:b/>
                <w:color w:val="000000"/>
                <w:shd w:val="clear" w:color="auto" w:fill="FFFFFF"/>
                <w:lang w:val="en-US"/>
              </w:rPr>
              <w:t xml:space="preserve"> )</w:t>
            </w:r>
            <w:proofErr w:type="gramEnd"/>
            <w:r w:rsidRPr="00CB5DF1">
              <w:rPr>
                <w:b/>
                <w:color w:val="000000"/>
                <w:shd w:val="clear" w:color="auto" w:fill="FFFFFF"/>
                <w:lang w:val="en-US"/>
              </w:rPr>
              <w:t>.</w:t>
            </w:r>
            <w:r w:rsidRPr="00CB5DF1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>(</w:t>
            </w:r>
            <w:r w:rsidRPr="002A6E99">
              <w:rPr>
                <w:i/>
                <w:iCs/>
                <w:color w:val="000000"/>
                <w:shd w:val="clear" w:color="auto" w:fill="FFFFFF"/>
              </w:rPr>
              <w:t>Учитель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i/>
                <w:iCs/>
                <w:color w:val="000000"/>
                <w:shd w:val="clear" w:color="auto" w:fill="FFFFFF"/>
              </w:rPr>
              <w:t>объясняет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i/>
                <w:iCs/>
                <w:color w:val="000000"/>
                <w:shd w:val="clear" w:color="auto" w:fill="FFFFFF"/>
              </w:rPr>
              <w:t>первую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i/>
                <w:iCs/>
                <w:color w:val="000000"/>
                <w:shd w:val="clear" w:color="auto" w:fill="FFFFFF"/>
              </w:rPr>
              <w:t>часть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i/>
                <w:iCs/>
                <w:color w:val="000000"/>
                <w:shd w:val="clear" w:color="auto" w:fill="FFFFFF"/>
              </w:rPr>
              <w:t>нового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i/>
                <w:iCs/>
                <w:color w:val="000000"/>
                <w:shd w:val="clear" w:color="auto" w:fill="FFFFFF"/>
              </w:rPr>
              <w:t>грамматического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r w:rsidRPr="002A6E99">
              <w:rPr>
                <w:i/>
                <w:iCs/>
                <w:color w:val="000000"/>
                <w:shd w:val="clear" w:color="auto" w:fill="FFFFFF"/>
              </w:rPr>
              <w:t>материал</w:t>
            </w:r>
            <w:r w:rsidRPr="002A6E99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)</w:t>
            </w:r>
            <w:r w:rsidR="005B464C" w:rsidRPr="002A6E99">
              <w:rPr>
                <w:lang w:val="en-US"/>
              </w:rPr>
              <w:t xml:space="preserve"> Now, I want you to know about countable and uncountable words. Who knows, what is the difference between countable and uncountable words? Let’s learn about them. Look at the blackboard.</w:t>
            </w:r>
          </w:p>
          <w:p w14:paraId="1E6A642A" w14:textId="1D2F1ED4" w:rsidR="00A026FC" w:rsidRPr="00CB5DF1" w:rsidRDefault="00F52A00" w:rsidP="00230100">
            <w:pPr>
              <w:pStyle w:val="a6"/>
              <w:rPr>
                <w:color w:val="000000"/>
                <w:sz w:val="24"/>
                <w:szCs w:val="24"/>
                <w:u w:val="single"/>
                <w:lang w:val="en-US"/>
              </w:rPr>
            </w:pPr>
            <w:r w:rsidRPr="002A6E99">
              <w:rPr>
                <w:color w:val="000000"/>
                <w:sz w:val="24"/>
                <w:szCs w:val="24"/>
                <w:u w:val="single"/>
              </w:rPr>
              <w:t>Работа</w:t>
            </w:r>
            <w:r w:rsidRPr="00CB5DF1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 w:rsidRPr="002A6E99">
              <w:rPr>
                <w:color w:val="000000"/>
                <w:sz w:val="24"/>
                <w:szCs w:val="24"/>
                <w:u w:val="single"/>
              </w:rPr>
              <w:t>с</w:t>
            </w:r>
            <w:r w:rsidRPr="00CB5DF1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 w:rsidRPr="002A6E99">
              <w:rPr>
                <w:color w:val="000000"/>
                <w:sz w:val="24"/>
                <w:szCs w:val="24"/>
                <w:u w:val="single"/>
              </w:rPr>
              <w:t>интерактивным</w:t>
            </w:r>
            <w:r w:rsidRPr="00CB5DF1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 w:rsidR="00A026FC" w:rsidRPr="002A6E99">
              <w:rPr>
                <w:color w:val="000000"/>
                <w:sz w:val="24"/>
                <w:szCs w:val="24"/>
                <w:u w:val="single"/>
              </w:rPr>
              <w:t>лексическим</w:t>
            </w:r>
            <w:r w:rsidR="00A026FC" w:rsidRPr="00CB5DF1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 w:rsidR="00A026FC" w:rsidRPr="002A6E99">
              <w:rPr>
                <w:color w:val="000000"/>
                <w:sz w:val="24"/>
                <w:szCs w:val="24"/>
                <w:u w:val="single"/>
              </w:rPr>
              <w:t>упражнением</w:t>
            </w:r>
            <w:r w:rsidR="00A026FC" w:rsidRPr="00CB5DF1">
              <w:rPr>
                <w:color w:val="000000"/>
                <w:sz w:val="24"/>
                <w:szCs w:val="24"/>
                <w:u w:val="single"/>
                <w:lang w:val="en-US"/>
              </w:rPr>
              <w:t>.</w:t>
            </w:r>
          </w:p>
          <w:p w14:paraId="1E548699" w14:textId="77777777" w:rsidR="005B464C" w:rsidRPr="002A6E99" w:rsidRDefault="00A026FC" w:rsidP="005B464C">
            <w:pPr>
              <w:pStyle w:val="a6"/>
              <w:numPr>
                <w:ilvl w:val="0"/>
                <w:numId w:val="11"/>
              </w:numPr>
              <w:rPr>
                <w:color w:val="000000"/>
                <w:sz w:val="24"/>
                <w:szCs w:val="24"/>
                <w:lang w:val="en-US"/>
              </w:rPr>
            </w:pPr>
            <w:r w:rsidRPr="002A6E9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Now I want you to divide food on countable and uncountable.</w:t>
            </w:r>
            <w:r w:rsidR="005B464C" w:rsidRPr="002A6E9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7" w:history="1">
              <w:r w:rsidR="005B464C" w:rsidRPr="002A6E99">
                <w:rPr>
                  <w:rStyle w:val="a9"/>
                  <w:sz w:val="24"/>
                  <w:szCs w:val="24"/>
                  <w:shd w:val="clear" w:color="auto" w:fill="FFFFFF" w:themeFill="background1"/>
                  <w:lang w:val="en-US"/>
                </w:rPr>
                <w:t>https://wordwall.net/play/12006/019/605</w:t>
              </w:r>
            </w:hyperlink>
            <w:r w:rsidRPr="002A6E99">
              <w:rPr>
                <w:color w:val="D17DF9" w:themeColor="accent5"/>
                <w:sz w:val="24"/>
                <w:szCs w:val="24"/>
                <w:lang w:val="en-US"/>
              </w:rPr>
              <w:t xml:space="preserve"> </w:t>
            </w:r>
            <w:r w:rsidR="00C61D1E" w:rsidRPr="002A6E99">
              <w:rPr>
                <w:color w:val="000000"/>
                <w:sz w:val="24"/>
                <w:szCs w:val="24"/>
                <w:lang w:val="en-US"/>
              </w:rPr>
              <w:t>Write down the quantifiers in 2 columns in the table</w:t>
            </w:r>
            <w:r w:rsidR="005B464C" w:rsidRPr="002A6E99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144139A0" w14:textId="3A72DD84" w:rsidR="005B464C" w:rsidRPr="002A6E99" w:rsidRDefault="005B464C" w:rsidP="005B464C">
            <w:pPr>
              <w:pStyle w:val="a6"/>
              <w:numPr>
                <w:ilvl w:val="0"/>
                <w:numId w:val="11"/>
              </w:numPr>
              <w:rPr>
                <w:color w:val="000000"/>
                <w:sz w:val="24"/>
                <w:szCs w:val="24"/>
                <w:u w:val="single"/>
              </w:rPr>
            </w:pPr>
            <w:r w:rsidRPr="002A6E99">
              <w:rPr>
                <w:color w:val="000000"/>
                <w:sz w:val="24"/>
                <w:szCs w:val="24"/>
                <w:shd w:val="clear" w:color="auto" w:fill="FFFFFF"/>
              </w:rPr>
              <w:t xml:space="preserve">Учащиеся записывают продукты в 2 столбика. </w:t>
            </w:r>
            <w:r w:rsidRPr="002A6E99">
              <w:rPr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2A6E99">
              <w:rPr>
                <w:color w:val="000000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 w14:paraId="797B417F" w14:textId="5DA3DA6D" w:rsidR="00F52A00" w:rsidRPr="00CB5DF1" w:rsidRDefault="00F52A00" w:rsidP="00A026FC">
            <w:pPr>
              <w:rPr>
                <w:bCs/>
                <w:color w:val="000000"/>
                <w:u w:val="single"/>
              </w:rPr>
            </w:pPr>
            <w:r w:rsidRPr="002A6E99">
              <w:rPr>
                <w:color w:val="000000"/>
                <w:u w:val="single"/>
              </w:rPr>
              <w:t>Дифференцированная работа .</w:t>
            </w:r>
            <w:r w:rsidR="00A026FC" w:rsidRPr="002A6E99">
              <w:rPr>
                <w:b/>
                <w:color w:val="000000"/>
                <w:u w:val="single"/>
              </w:rPr>
              <w:t xml:space="preserve"> </w:t>
            </w:r>
            <w:r w:rsidR="00A026FC" w:rsidRPr="002A6E99">
              <w:rPr>
                <w:bCs/>
                <w:color w:val="000000"/>
                <w:u w:val="single"/>
                <w:lang w:val="en-US"/>
              </w:rPr>
              <w:t>Quantifiers</w:t>
            </w:r>
            <w:r w:rsidR="00A026FC" w:rsidRPr="00CB5DF1">
              <w:rPr>
                <w:bCs/>
                <w:color w:val="000000"/>
                <w:u w:val="single"/>
              </w:rPr>
              <w:t xml:space="preserve">. </w:t>
            </w:r>
            <w:r w:rsidR="00A026FC" w:rsidRPr="002A6E99">
              <w:rPr>
                <w:bCs/>
                <w:color w:val="000000"/>
                <w:u w:val="single"/>
              </w:rPr>
              <w:t>правила</w:t>
            </w:r>
            <w:r w:rsidR="00A026FC" w:rsidRPr="00CB5DF1">
              <w:rPr>
                <w:bCs/>
                <w:color w:val="000000"/>
                <w:u w:val="single"/>
              </w:rPr>
              <w:t xml:space="preserve"> </w:t>
            </w:r>
            <w:r w:rsidR="00A026FC" w:rsidRPr="002A6E99">
              <w:rPr>
                <w:bCs/>
                <w:color w:val="000000"/>
                <w:u w:val="single"/>
              </w:rPr>
              <w:t>употребления</w:t>
            </w:r>
            <w:r w:rsidR="00A026FC" w:rsidRPr="00CB5DF1">
              <w:rPr>
                <w:bCs/>
                <w:color w:val="000000"/>
                <w:u w:val="single"/>
              </w:rPr>
              <w:t xml:space="preserve"> </w:t>
            </w:r>
            <w:proofErr w:type="spellStart"/>
            <w:r w:rsidR="00A026FC" w:rsidRPr="002A6E99">
              <w:rPr>
                <w:bCs/>
                <w:u w:val="single"/>
              </w:rPr>
              <w:t>неопределѐнных</w:t>
            </w:r>
            <w:proofErr w:type="spellEnd"/>
            <w:r w:rsidR="00A026FC" w:rsidRPr="00CB5DF1">
              <w:rPr>
                <w:bCs/>
                <w:u w:val="single"/>
              </w:rPr>
              <w:t xml:space="preserve"> </w:t>
            </w:r>
            <w:r w:rsidR="00A026FC" w:rsidRPr="002A6E99">
              <w:rPr>
                <w:bCs/>
                <w:u w:val="single"/>
              </w:rPr>
              <w:t>местоимений</w:t>
            </w:r>
            <w:r w:rsidR="00A026FC" w:rsidRPr="00CB5DF1">
              <w:rPr>
                <w:bCs/>
                <w:u w:val="single"/>
              </w:rPr>
              <w:t xml:space="preserve"> 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some</w:t>
            </w:r>
            <w:r w:rsidR="00A026FC" w:rsidRPr="00CB5DF1">
              <w:rPr>
                <w:bCs/>
                <w:i/>
                <w:iCs/>
                <w:color w:val="000000"/>
                <w:u w:val="single"/>
              </w:rPr>
              <w:t>/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any</w:t>
            </w:r>
            <w:r w:rsidR="00A026FC" w:rsidRPr="00CB5DF1">
              <w:rPr>
                <w:bCs/>
                <w:i/>
                <w:iCs/>
                <w:color w:val="000000"/>
                <w:u w:val="single"/>
              </w:rPr>
              <w:t>,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 much</w:t>
            </w:r>
            <w:r w:rsidR="00A026FC" w:rsidRPr="00CB5DF1">
              <w:rPr>
                <w:bCs/>
                <w:i/>
                <w:iCs/>
                <w:color w:val="000000"/>
                <w:u w:val="single"/>
              </w:rPr>
              <w:t>/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many</w:t>
            </w:r>
            <w:r w:rsidR="00A026FC" w:rsidRPr="00CB5DF1">
              <w:rPr>
                <w:bCs/>
                <w:i/>
                <w:iCs/>
                <w:color w:val="000000"/>
                <w:u w:val="single"/>
              </w:rPr>
              <w:t>, (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a</w:t>
            </w:r>
            <w:r w:rsidR="00A026FC" w:rsidRPr="00CB5DF1">
              <w:rPr>
                <w:bCs/>
                <w:i/>
                <w:iCs/>
                <w:color w:val="000000"/>
                <w:u w:val="single"/>
              </w:rPr>
              <w:t>)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 few</w:t>
            </w:r>
            <w:r w:rsidR="00A026FC" w:rsidRPr="00CB5DF1">
              <w:rPr>
                <w:bCs/>
                <w:i/>
                <w:iCs/>
                <w:color w:val="000000"/>
                <w:u w:val="single"/>
              </w:rPr>
              <w:t>/ (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a</w:t>
            </w:r>
            <w:r w:rsidR="00A026FC" w:rsidRPr="00CB5DF1">
              <w:rPr>
                <w:bCs/>
                <w:i/>
                <w:iCs/>
                <w:color w:val="000000"/>
                <w:u w:val="single"/>
              </w:rPr>
              <w:t>)</w:t>
            </w:r>
            <w:r w:rsidR="00A026FC" w:rsidRPr="002A6E99">
              <w:rPr>
                <w:bCs/>
                <w:i/>
                <w:iCs/>
                <w:color w:val="000000"/>
                <w:u w:val="single"/>
                <w:lang w:val="en-US"/>
              </w:rPr>
              <w:t> little</w:t>
            </w:r>
          </w:p>
          <w:p w14:paraId="088CA139" w14:textId="414FAB56" w:rsidR="00F52A00" w:rsidRPr="002A6E99" w:rsidRDefault="005B464C" w:rsidP="00093E01">
            <w:pPr>
              <w:pStyle w:val="HTM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Let’s do ex.</w:t>
            </w:r>
            <w:r w:rsidR="003A3BDB" w:rsidRPr="002A6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  <w:r w:rsidR="003A3BDB" w:rsidRPr="002A6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A3BDB" w:rsidRPr="002A6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A3BDB" w:rsidRPr="002A6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A3BDB" w:rsidRPr="002A6E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.86 </w:t>
            </w:r>
            <w:r w:rsidRPr="002A6E99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What do the highlighted words mean? </w:t>
            </w:r>
            <w:r w:rsidRPr="002A6E9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Что обозначают выделенные слова</w:t>
            </w:r>
            <w:r w:rsidR="00093E01" w:rsidRPr="002A6E99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A9A559C" w14:textId="0BDB5289" w:rsidR="00C61D1E" w:rsidRPr="002A6E99" w:rsidRDefault="00A026FC" w:rsidP="005B464C">
            <w:pPr>
              <w:pStyle w:val="a6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2A6E99">
              <w:rPr>
                <w:color w:val="000000"/>
                <w:sz w:val="24"/>
                <w:szCs w:val="24"/>
              </w:rPr>
              <w:t xml:space="preserve">Учитель проверяет </w:t>
            </w:r>
            <w:r w:rsidR="00C61D1E" w:rsidRPr="002A6E99">
              <w:rPr>
                <w:color w:val="000000"/>
                <w:sz w:val="24"/>
                <w:szCs w:val="24"/>
              </w:rPr>
              <w:t>степень понимания прочитанного, корректирует, помогает.</w:t>
            </w:r>
          </w:p>
          <w:p w14:paraId="3672DC09" w14:textId="77777777" w:rsidR="00C61D1E" w:rsidRPr="002A6E99" w:rsidRDefault="00C61D1E" w:rsidP="005B464C">
            <w:pPr>
              <w:pStyle w:val="a6"/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val="en-US"/>
              </w:rPr>
            </w:pPr>
            <w:r w:rsidRPr="002A6E99">
              <w:rPr>
                <w:color w:val="000000"/>
                <w:sz w:val="24"/>
                <w:szCs w:val="24"/>
                <w:lang w:val="en-US"/>
              </w:rPr>
              <w:t>Write down the quantifiers near the columns in the table.</w:t>
            </w:r>
          </w:p>
          <w:p w14:paraId="4F72FA27" w14:textId="0F4482B1" w:rsidR="00C61D1E" w:rsidRPr="002A6E99" w:rsidRDefault="00C61D1E" w:rsidP="005B464C">
            <w:pPr>
              <w:pStyle w:val="a6"/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val="en-US"/>
              </w:rPr>
            </w:pPr>
            <w:r w:rsidRPr="002A6E99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Look at the picture in Ex. 1 and ask and</w:t>
            </w:r>
            <w:r w:rsidR="005B464C" w:rsidRPr="002A6E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A6E99">
              <w:rPr>
                <w:rFonts w:eastAsiaTheme="minorHAnsi"/>
                <w:sz w:val="24"/>
                <w:szCs w:val="24"/>
                <w:lang w:val="en-US" w:eastAsia="en-US"/>
              </w:rPr>
              <w:t>answer questions</w:t>
            </w:r>
            <w:r w:rsidR="005B464C" w:rsidRPr="002A6E99">
              <w:rPr>
                <w:rFonts w:eastAsiaTheme="minorHAnsi"/>
                <w:sz w:val="24"/>
                <w:szCs w:val="24"/>
                <w:lang w:val="en-US" w:eastAsia="en-US"/>
              </w:rPr>
              <w:t xml:space="preserve">. </w:t>
            </w:r>
            <w:r w:rsidR="0056630E" w:rsidRPr="002A6E99">
              <w:rPr>
                <w:color w:val="000000"/>
                <w:sz w:val="24"/>
                <w:szCs w:val="24"/>
              </w:rPr>
              <w:t>Самостоятельная работа</w:t>
            </w:r>
            <w:r w:rsidR="00755FBA" w:rsidRPr="002A6E99">
              <w:rPr>
                <w:color w:val="000000"/>
                <w:sz w:val="24"/>
                <w:szCs w:val="24"/>
              </w:rPr>
              <w:t xml:space="preserve"> в </w:t>
            </w:r>
            <w:r w:rsidRPr="002A6E99">
              <w:rPr>
                <w:color w:val="000000"/>
                <w:sz w:val="24"/>
                <w:szCs w:val="24"/>
              </w:rPr>
              <w:t>парах</w:t>
            </w:r>
            <w:r w:rsidRPr="002A6E99">
              <w:rPr>
                <w:sz w:val="24"/>
                <w:szCs w:val="24"/>
              </w:rPr>
              <w:t xml:space="preserve">: учащиеся разыгрывают диалоги по данному образцу, используя всю лексику, представленную на рисунке </w:t>
            </w:r>
            <w:proofErr w:type="spellStart"/>
            <w:r w:rsidRPr="002A6E99">
              <w:rPr>
                <w:sz w:val="24"/>
                <w:szCs w:val="24"/>
              </w:rPr>
              <w:t>стр</w:t>
            </w:r>
            <w:proofErr w:type="spellEnd"/>
            <w:r w:rsidRPr="002A6E99">
              <w:rPr>
                <w:sz w:val="24"/>
                <w:szCs w:val="24"/>
              </w:rPr>
              <w:t xml:space="preserve"> 86. (</w:t>
            </w:r>
            <w:proofErr w:type="spellStart"/>
            <w:r w:rsidRPr="002A6E99">
              <w:rPr>
                <w:sz w:val="24"/>
                <w:szCs w:val="24"/>
              </w:rPr>
              <w:t>упр</w:t>
            </w:r>
            <w:proofErr w:type="spellEnd"/>
            <w:r w:rsidRPr="002A6E99">
              <w:rPr>
                <w:sz w:val="24"/>
                <w:szCs w:val="24"/>
              </w:rPr>
              <w:t xml:space="preserve"> 3</w:t>
            </w:r>
            <w:r w:rsidRPr="002A6E99">
              <w:rPr>
                <w:sz w:val="24"/>
                <w:szCs w:val="24"/>
                <w:lang w:val="en-US"/>
              </w:rPr>
              <w:t>b</w:t>
            </w:r>
            <w:r w:rsidRPr="002A6E99">
              <w:rPr>
                <w:sz w:val="24"/>
                <w:szCs w:val="24"/>
              </w:rPr>
              <w:t xml:space="preserve"> </w:t>
            </w:r>
            <w:proofErr w:type="spellStart"/>
            <w:r w:rsidRPr="002A6E99">
              <w:rPr>
                <w:sz w:val="24"/>
                <w:szCs w:val="24"/>
              </w:rPr>
              <w:t>стр</w:t>
            </w:r>
            <w:proofErr w:type="spellEnd"/>
            <w:r w:rsidRPr="002A6E99">
              <w:rPr>
                <w:sz w:val="24"/>
                <w:szCs w:val="24"/>
              </w:rPr>
              <w:t xml:space="preserve"> 86)</w:t>
            </w:r>
          </w:p>
          <w:p w14:paraId="08F37F97" w14:textId="77777777" w:rsidR="00C61D1E" w:rsidRPr="00300B20" w:rsidRDefault="00C61D1E" w:rsidP="00300B20">
            <w:pPr>
              <w:pStyle w:val="a8"/>
              <w:ind w:left="502"/>
            </w:pPr>
            <w:r w:rsidRPr="00300B20">
              <w:rPr>
                <w:iCs/>
              </w:rPr>
              <w:t>Предполагаемый ответ:</w:t>
            </w:r>
          </w:p>
          <w:p w14:paraId="00727A08" w14:textId="77777777" w:rsidR="00C61D1E" w:rsidRPr="002A6E99" w:rsidRDefault="00C61D1E" w:rsidP="00C61D1E">
            <w:pPr>
              <w:rPr>
                <w:lang w:val="en-US"/>
              </w:rPr>
            </w:pPr>
            <w:r w:rsidRPr="002A6E99">
              <w:rPr>
                <w:lang w:val="en-US"/>
              </w:rPr>
              <w:t>P1: Is there any milk?</w:t>
            </w:r>
          </w:p>
          <w:p w14:paraId="42C044E5" w14:textId="77777777" w:rsidR="00C61D1E" w:rsidRPr="002A6E99" w:rsidRDefault="00C61D1E" w:rsidP="00C61D1E">
            <w:pPr>
              <w:rPr>
                <w:lang w:val="en-US"/>
              </w:rPr>
            </w:pPr>
            <w:r w:rsidRPr="002A6E99">
              <w:rPr>
                <w:lang w:val="en-US"/>
              </w:rPr>
              <w:t>P2: Yes, there’s some milk.</w:t>
            </w:r>
          </w:p>
          <w:p w14:paraId="651FE3AD" w14:textId="77777777" w:rsidR="00C61D1E" w:rsidRPr="002A6E99" w:rsidRDefault="00C61D1E" w:rsidP="00C61D1E">
            <w:pPr>
              <w:rPr>
                <w:lang w:val="en-US"/>
              </w:rPr>
            </w:pPr>
            <w:r w:rsidRPr="002A6E99">
              <w:rPr>
                <w:lang w:val="en-US"/>
              </w:rPr>
              <w:t xml:space="preserve">P2: Is there any </w:t>
            </w:r>
            <w:proofErr w:type="gramStart"/>
            <w:r w:rsidRPr="002A6E99">
              <w:rPr>
                <w:lang w:val="en-US"/>
              </w:rPr>
              <w:t>sugar ?</w:t>
            </w:r>
            <w:proofErr w:type="gramEnd"/>
          </w:p>
          <w:p w14:paraId="41D68548" w14:textId="29FBB58C" w:rsidR="00D10EF4" w:rsidRPr="002A6E99" w:rsidRDefault="00C61D1E" w:rsidP="005B464C">
            <w:pPr>
              <w:rPr>
                <w:lang w:val="en-US"/>
              </w:rPr>
            </w:pPr>
            <w:r w:rsidRPr="002A6E99">
              <w:rPr>
                <w:lang w:val="en-US"/>
              </w:rPr>
              <w:t>P</w:t>
            </w:r>
            <w:r w:rsidRPr="002A6E99">
              <w:t>1</w:t>
            </w:r>
            <w:proofErr w:type="gramStart"/>
            <w:r w:rsidRPr="002A6E99">
              <w:t>:</w:t>
            </w:r>
            <w:r w:rsidRPr="002A6E99">
              <w:rPr>
                <w:lang w:val="en-US"/>
              </w:rPr>
              <w:t>Not</w:t>
            </w:r>
            <w:proofErr w:type="gramEnd"/>
            <w:r w:rsidRPr="002A6E99">
              <w:t xml:space="preserve"> </w:t>
            </w:r>
            <w:r w:rsidRPr="002A6E99">
              <w:rPr>
                <w:lang w:val="en-US"/>
              </w:rPr>
              <w:t>much</w:t>
            </w:r>
            <w:r w:rsidRPr="002A6E99">
              <w:t>.</w:t>
            </w:r>
          </w:p>
        </w:tc>
      </w:tr>
      <w:tr w:rsidR="00D10EF4" w14:paraId="77E81984" w14:textId="77777777" w:rsidTr="00B43C19">
        <w:tc>
          <w:tcPr>
            <w:tcW w:w="14560" w:type="dxa"/>
          </w:tcPr>
          <w:p w14:paraId="3F6745A8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Этап 2.2. Проверка первичного усвоения </w:t>
            </w:r>
          </w:p>
        </w:tc>
      </w:tr>
      <w:tr w:rsidR="00D10EF4" w:rsidRPr="00206714" w14:paraId="791D078E" w14:textId="77777777" w:rsidTr="00B43C19">
        <w:tc>
          <w:tcPr>
            <w:tcW w:w="14560" w:type="dxa"/>
          </w:tcPr>
          <w:p w14:paraId="6C7DB620" w14:textId="77777777" w:rsidR="00093E01" w:rsidRPr="00093E01" w:rsidRDefault="00DE171A" w:rsidP="00093E0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E99">
              <w:rPr>
                <w:rFonts w:ascii="Times New Roman" w:hAnsi="Times New Roman" w:cs="Times New Roman"/>
                <w:b/>
                <w:i/>
                <w:u w:val="single"/>
              </w:rPr>
              <w:t>Физкультминутка</w:t>
            </w:r>
            <w:r w:rsidRPr="00CB5DF1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Pr="00CB5DF1">
              <w:rPr>
                <w:i/>
                <w:lang w:val="en-US"/>
              </w:rPr>
              <w:t xml:space="preserve"> </w:t>
            </w:r>
            <w:r w:rsidR="00093E01" w:rsidRPr="00093E01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Let's play. Clap for words that are friends with the words </w:t>
            </w:r>
            <w:r w:rsidR="00093E01" w:rsidRPr="00093E01">
              <w:rPr>
                <w:rStyle w:val="y2iqfc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"/>
              </w:rPr>
              <w:t>much/little</w:t>
            </w:r>
            <w:r w:rsidR="00093E01" w:rsidRPr="00093E01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 stomp for words used with </w:t>
            </w:r>
            <w:r w:rsidR="00093E01" w:rsidRPr="00093E01">
              <w:rPr>
                <w:rStyle w:val="y2iqfc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"/>
              </w:rPr>
              <w:t>few/many</w:t>
            </w:r>
          </w:p>
          <w:p w14:paraId="1E27D4D7" w14:textId="2DC0ED5A" w:rsidR="00D10EF4" w:rsidRPr="00093E01" w:rsidRDefault="00D10EF4" w:rsidP="00093E01">
            <w:pPr>
              <w:pStyle w:val="a8"/>
              <w:rPr>
                <w:i/>
                <w:lang w:val="en-US"/>
              </w:rPr>
            </w:pPr>
          </w:p>
        </w:tc>
      </w:tr>
      <w:tr w:rsidR="00D10EF4" w14:paraId="6007D87C" w14:textId="77777777" w:rsidTr="00B43C19">
        <w:tc>
          <w:tcPr>
            <w:tcW w:w="14560" w:type="dxa"/>
            <w:shd w:val="clear" w:color="auto" w:fill="F9D0C0" w:themeFill="text2" w:themeFillTint="33"/>
          </w:tcPr>
          <w:p w14:paraId="44933FEA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9D360E" w:themeColor="text2"/>
              </w:rPr>
              <w:t>БЛОК 3. Применение изученного материала</w:t>
            </w:r>
          </w:p>
        </w:tc>
      </w:tr>
      <w:tr w:rsidR="00D10EF4" w14:paraId="7BE41DB9" w14:textId="77777777" w:rsidTr="00B43C19">
        <w:tc>
          <w:tcPr>
            <w:tcW w:w="14560" w:type="dxa"/>
          </w:tcPr>
          <w:p w14:paraId="2808FD24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3.1. Применение знаний, в том числе в новых ситуациях</w:t>
            </w:r>
          </w:p>
        </w:tc>
      </w:tr>
      <w:tr w:rsidR="00D10EF4" w:rsidRPr="002A6E99" w14:paraId="575D2241" w14:textId="77777777" w:rsidTr="00B43C19">
        <w:tc>
          <w:tcPr>
            <w:tcW w:w="14560" w:type="dxa"/>
          </w:tcPr>
          <w:p w14:paraId="525930B0" w14:textId="63CB9241" w:rsidR="009F1AD7" w:rsidRPr="002A6E99" w:rsidRDefault="00093E01" w:rsidP="009F1AD7">
            <w:pPr>
              <w:pStyle w:val="a8"/>
              <w:numPr>
                <w:ilvl w:val="0"/>
                <w:numId w:val="13"/>
              </w:numPr>
              <w:rPr>
                <w:color w:val="000000"/>
                <w:u w:val="single"/>
                <w:shd w:val="clear" w:color="auto" w:fill="FFFFFF"/>
                <w:lang w:val="en-US"/>
              </w:rPr>
            </w:pPr>
            <w:r w:rsidRPr="005B464C">
              <w:rPr>
                <w:b/>
                <w:lang w:val="en-US"/>
              </w:rPr>
              <w:t>Speaking</w:t>
            </w:r>
            <w:r w:rsidR="009F1AD7" w:rsidRPr="00CB5DF1">
              <w:rPr>
                <w:b/>
                <w:lang w:val="en-US"/>
              </w:rPr>
              <w:t xml:space="preserve"> 1</w:t>
            </w:r>
            <w:r w:rsidRPr="005B464C">
              <w:rPr>
                <w:b/>
                <w:lang w:val="en-US"/>
              </w:rPr>
              <w:t xml:space="preserve">. </w:t>
            </w:r>
            <w:r w:rsidR="009F1AD7" w:rsidRPr="009F1AD7">
              <w:rPr>
                <w:b/>
                <w:lang w:val="en-US"/>
              </w:rPr>
              <w:t>(</w:t>
            </w:r>
            <w:r w:rsidR="009F1AD7">
              <w:rPr>
                <w:b/>
              </w:rPr>
              <w:t>Говорение</w:t>
            </w:r>
            <w:r w:rsidR="009F1AD7" w:rsidRPr="009F1AD7">
              <w:rPr>
                <w:b/>
                <w:lang w:val="en-US"/>
              </w:rPr>
              <w:t>)</w:t>
            </w:r>
            <w:r w:rsidRPr="005B464C">
              <w:rPr>
                <w:lang w:val="kk-KZ"/>
              </w:rPr>
              <w:t xml:space="preserve"> Look at the lists of food and drink. </w:t>
            </w:r>
            <w:r w:rsidRPr="005B464C">
              <w:rPr>
                <w:lang w:val="en-US"/>
              </w:rPr>
              <w:t xml:space="preserve">Talk about what you like and don’t like. </w:t>
            </w:r>
            <w:proofErr w:type="spellStart"/>
            <w:r w:rsidRPr="005B464C">
              <w:rPr>
                <w:i/>
                <w:iCs/>
                <w:lang w:val="en-US"/>
              </w:rPr>
              <w:t>F.e</w:t>
            </w:r>
            <w:proofErr w:type="spellEnd"/>
            <w:r w:rsidRPr="005B464C">
              <w:rPr>
                <w:i/>
                <w:iCs/>
                <w:lang w:val="en-US"/>
              </w:rPr>
              <w:t xml:space="preserve">.: </w:t>
            </w:r>
            <w:r w:rsidRPr="005B464C">
              <w:rPr>
                <w:b/>
                <w:i/>
                <w:iCs/>
                <w:lang w:val="en-US"/>
              </w:rPr>
              <w:t>I like tea, but I don’t like coffee.</w:t>
            </w:r>
            <w:r w:rsidRPr="005B464C">
              <w:rPr>
                <w:b/>
                <w:lang w:val="en-US"/>
              </w:rPr>
              <w:t xml:space="preserve"> </w:t>
            </w:r>
            <w:r w:rsidRPr="005B464C">
              <w:rPr>
                <w:lang w:val="en-US"/>
              </w:rPr>
              <w:t>Give me please your own examples.</w:t>
            </w:r>
            <w:r w:rsidR="009F1AD7" w:rsidRPr="009F1AD7">
              <w:rPr>
                <w:lang w:val="en-US"/>
              </w:rPr>
              <w:t xml:space="preserve"> </w:t>
            </w:r>
            <w:r w:rsidR="009F1AD7">
              <w:rPr>
                <w:lang w:val="en-US"/>
              </w:rPr>
              <w:t>Don’t forget about ending “s” with</w:t>
            </w:r>
            <w:r w:rsidR="009F1AD7" w:rsidRPr="00AE72FD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proofErr w:type="gramStart"/>
            <w:r w:rsidR="009F1AD7" w:rsidRPr="009F1AD7">
              <w:rPr>
                <w:bCs/>
                <w:color w:val="000000"/>
                <w:shd w:val="clear" w:color="auto" w:fill="FFFFFF"/>
                <w:lang w:val="en-US"/>
              </w:rPr>
              <w:t>countable  noun</w:t>
            </w:r>
            <w:r w:rsidR="00190F28">
              <w:rPr>
                <w:bCs/>
                <w:color w:val="000000"/>
                <w:shd w:val="clear" w:color="auto" w:fill="FFFFFF"/>
                <w:lang w:val="en-US"/>
              </w:rPr>
              <w:t>s</w:t>
            </w:r>
            <w:proofErr w:type="gramEnd"/>
            <w:r w:rsidR="009F1AD7" w:rsidRPr="009F1AD7">
              <w:rPr>
                <w:bCs/>
                <w:color w:val="000000"/>
                <w:shd w:val="clear" w:color="auto" w:fill="FFFFFF"/>
                <w:lang w:val="en-US"/>
              </w:rPr>
              <w:t>.</w:t>
            </w:r>
          </w:p>
          <w:p w14:paraId="3CAAFDA0" w14:textId="77777777" w:rsidR="00FA5B25" w:rsidRPr="00FA5B25" w:rsidRDefault="002A6E99" w:rsidP="00FA5B25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B2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00B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00B2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00B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00B20">
              <w:rPr>
                <w:rFonts w:ascii="Times New Roman" w:hAnsi="Times New Roman" w:cs="Times New Roman"/>
                <w:b/>
                <w:sz w:val="24"/>
                <w:szCs w:val="24"/>
              </w:rPr>
              <w:t>группах</w:t>
            </w:r>
            <w:r w:rsidRPr="00300B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A5B25">
              <w:rPr>
                <w:b/>
                <w:lang w:val="en-US"/>
              </w:rPr>
              <w:t xml:space="preserve"> </w:t>
            </w:r>
            <w:r w:rsidR="00FA5B25" w:rsidRPr="00FA5B2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Let’s work in groups.</w:t>
            </w:r>
            <w:r w:rsidR="00FA5B25" w:rsidRPr="00FA5B25">
              <w:rPr>
                <w:b/>
                <w:i/>
                <w:lang w:val="en-US"/>
              </w:rPr>
              <w:t xml:space="preserve">  </w:t>
            </w:r>
            <w:r w:rsidR="00FA5B25" w:rsidRPr="002A6E99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Each student will get one paragraph of </w:t>
            </w:r>
            <w:r w:rsidR="00FA5B25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FA5B25" w:rsidRPr="002A6E99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text. Your task is to insert quanti</w:t>
            </w:r>
            <w:r w:rsidR="00FA5B25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fiers </w:t>
            </w:r>
            <w:r w:rsidR="00FA5B25" w:rsidRPr="002A6E99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before </w:t>
            </w:r>
            <w:r w:rsidR="00FA5B25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food and drinks</w:t>
            </w:r>
            <w:r w:rsidR="00FA5B25" w:rsidRPr="002A6E99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 determine which order your paragraph is in the text. </w:t>
            </w:r>
            <w:r w:rsidR="00FA5B25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14:paraId="06D0B6F9" w14:textId="543A39F1" w:rsidR="00FA5B25" w:rsidRDefault="00FA5B25" w:rsidP="00FA5B25">
            <w:pPr>
              <w:pStyle w:val="af"/>
              <w:numPr>
                <w:ilvl w:val="0"/>
                <w:numId w:val="14"/>
              </w:numPr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FA5B25">
              <w:rPr>
                <w:lang w:val="en-US"/>
              </w:rPr>
              <w:t xml:space="preserve">For breakfast English people often have </w:t>
            </w:r>
            <w:r>
              <w:rPr>
                <w:lang w:val="en-US"/>
              </w:rPr>
              <w:t xml:space="preserve">… </w:t>
            </w:r>
            <w:r w:rsidRPr="00FA5B25">
              <w:rPr>
                <w:lang w:val="en-US"/>
              </w:rPr>
              <w:t>toasts</w:t>
            </w:r>
            <w:r>
              <w:rPr>
                <w:lang w:val="en-US"/>
              </w:rPr>
              <w:t>, bacon and eggs.</w:t>
            </w:r>
            <w:r w:rsidRPr="00FA5B25">
              <w:rPr>
                <w:lang w:val="en-US"/>
              </w:rPr>
              <w:t xml:space="preserve"> They enjoy drinking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 xml:space="preserve">tea with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>milk.</w:t>
            </w:r>
          </w:p>
          <w:p w14:paraId="10082BC0" w14:textId="6D25ADE8" w:rsidR="00FA5B25" w:rsidRPr="00FA5B25" w:rsidRDefault="00FA5B25" w:rsidP="00FA5B25">
            <w:pPr>
              <w:pStyle w:val="af"/>
              <w:numPr>
                <w:ilvl w:val="0"/>
                <w:numId w:val="14"/>
              </w:numPr>
              <w:spacing w:before="0" w:beforeAutospacing="0" w:after="0" w:afterAutospacing="0"/>
              <w:rPr>
                <w:lang w:val="en-US"/>
              </w:rPr>
            </w:pPr>
            <w:r w:rsidRPr="00FA5B25">
              <w:rPr>
                <w:lang w:val="en-US"/>
              </w:rPr>
              <w:t xml:space="preserve">At one o’clock English people have lunch. </w:t>
            </w:r>
            <w:r>
              <w:rPr>
                <w:lang w:val="en-US"/>
              </w:rPr>
              <w:t xml:space="preserve">They </w:t>
            </w:r>
            <w:r w:rsidRPr="00FA5B25">
              <w:rPr>
                <w:lang w:val="en-US"/>
              </w:rPr>
              <w:t xml:space="preserve">don’t eat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 xml:space="preserve">soup. </w:t>
            </w:r>
            <w:r>
              <w:rPr>
                <w:lang w:val="en-US"/>
              </w:rPr>
              <w:t>T</w:t>
            </w:r>
            <w:r w:rsidRPr="00FA5B25">
              <w:rPr>
                <w:lang w:val="en-US"/>
              </w:rPr>
              <w:t xml:space="preserve">hey have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 xml:space="preserve">fish </w:t>
            </w:r>
            <w:r>
              <w:rPr>
                <w:lang w:val="en-US"/>
              </w:rPr>
              <w:t>or</w:t>
            </w:r>
            <w:r w:rsidRPr="00FA5B25">
              <w:rPr>
                <w:lang w:val="en-US"/>
              </w:rPr>
              <w:t xml:space="preserve"> beef with vegetables: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>carrots, cabbages, beans or potatoes.</w:t>
            </w:r>
          </w:p>
          <w:p w14:paraId="24832E8E" w14:textId="6F335A48" w:rsidR="00FA5B25" w:rsidRDefault="00FA5B25" w:rsidP="00FA5B25">
            <w:pPr>
              <w:pStyle w:val="af"/>
              <w:numPr>
                <w:ilvl w:val="0"/>
                <w:numId w:val="14"/>
              </w:numPr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At f</w:t>
            </w:r>
            <w:r w:rsidRPr="00FA5B25">
              <w:rPr>
                <w:lang w:val="en-US"/>
              </w:rPr>
              <w:t xml:space="preserve">ive o’clock </w:t>
            </w:r>
            <w:r>
              <w:rPr>
                <w:lang w:val="en-US"/>
              </w:rPr>
              <w:t xml:space="preserve"> </w:t>
            </w:r>
            <w:r w:rsidRPr="00FA5B25">
              <w:rPr>
                <w:lang w:val="en-US"/>
              </w:rPr>
              <w:t xml:space="preserve"> English people have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>tea with biscuits, apple pie</w:t>
            </w:r>
            <w:r>
              <w:rPr>
                <w:lang w:val="en-US"/>
              </w:rPr>
              <w:t>s</w:t>
            </w:r>
            <w:r w:rsidRPr="00FA5B25">
              <w:rPr>
                <w:lang w:val="en-US"/>
              </w:rPr>
              <w:t xml:space="preserve">, fruit or sandwiches. The English people drink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 xml:space="preserve"> coffee.</w:t>
            </w:r>
          </w:p>
          <w:p w14:paraId="62156723" w14:textId="654CAF7C" w:rsidR="002A6E99" w:rsidRPr="009F1AD7" w:rsidRDefault="00FA5B25" w:rsidP="00FA5B25">
            <w:pPr>
              <w:pStyle w:val="a8"/>
              <w:numPr>
                <w:ilvl w:val="0"/>
                <w:numId w:val="13"/>
              </w:numPr>
              <w:rPr>
                <w:color w:val="000000"/>
                <w:u w:val="single"/>
                <w:shd w:val="clear" w:color="auto" w:fill="FFFFFF"/>
                <w:lang w:val="en-US"/>
              </w:rPr>
            </w:pPr>
            <w:r w:rsidRPr="00FA5B25">
              <w:rPr>
                <w:lang w:val="en-US"/>
              </w:rPr>
              <w:t>At about seven or eight o’clock they have dinner or supper.</w:t>
            </w:r>
            <w:r>
              <w:rPr>
                <w:lang w:val="en-US"/>
              </w:rPr>
              <w:t xml:space="preserve"> </w:t>
            </w:r>
            <w:r w:rsidRPr="00FA5B25">
              <w:rPr>
                <w:lang w:val="en-US"/>
              </w:rPr>
              <w:t xml:space="preserve">It can </w:t>
            </w:r>
            <w:proofErr w:type="gramStart"/>
            <w:r w:rsidRPr="00FA5B25">
              <w:rPr>
                <w:lang w:val="en-US"/>
              </w:rPr>
              <w:t xml:space="preserve">be </w:t>
            </w:r>
            <w:r>
              <w:rPr>
                <w:lang w:val="en-US"/>
              </w:rPr>
              <w:t xml:space="preserve"> …</w:t>
            </w:r>
            <w:proofErr w:type="gramEnd"/>
            <w:r w:rsidRPr="00FA5B25">
              <w:rPr>
                <w:lang w:val="en-US"/>
              </w:rPr>
              <w:t xml:space="preserve">meat and </w:t>
            </w:r>
            <w:r>
              <w:rPr>
                <w:lang w:val="en-US"/>
              </w:rPr>
              <w:t>…</w:t>
            </w:r>
            <w:r w:rsidRPr="00FA5B25">
              <w:rPr>
                <w:lang w:val="en-US"/>
              </w:rPr>
              <w:t xml:space="preserve">vegetables, macaroni (pasta) </w:t>
            </w:r>
            <w:r>
              <w:rPr>
                <w:lang w:val="en-US"/>
              </w:rPr>
              <w:t>with …</w:t>
            </w:r>
            <w:r w:rsidRPr="00FA5B25">
              <w:rPr>
                <w:lang w:val="en-US"/>
              </w:rPr>
              <w:t>cheese.</w:t>
            </w:r>
          </w:p>
          <w:p w14:paraId="795545A1" w14:textId="63F08286" w:rsidR="00D10EF4" w:rsidRPr="002A6E99" w:rsidRDefault="002A6E99" w:rsidP="00230100">
            <w:pPr>
              <w:rPr>
                <w:i/>
              </w:rPr>
            </w:pPr>
            <w:r>
              <w:rPr>
                <w:i/>
              </w:rPr>
              <w:t>Учитель контролирует и корректирует ответы учащихся.</w:t>
            </w:r>
          </w:p>
        </w:tc>
      </w:tr>
      <w:tr w:rsidR="00D10EF4" w14:paraId="53F8AE7B" w14:textId="77777777" w:rsidTr="00B43C19">
        <w:tc>
          <w:tcPr>
            <w:tcW w:w="14560" w:type="dxa"/>
            <w:shd w:val="clear" w:color="F2F2F2" w:fill="F9D0C0" w:themeFill="text2" w:themeFillTint="33"/>
          </w:tcPr>
          <w:p w14:paraId="6A9E3F8B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9D360E" w:themeColor="text2"/>
              </w:rPr>
              <w:t>БЛОК 4. Проверка приобретенных знаний, умений и навыков</w:t>
            </w:r>
          </w:p>
        </w:tc>
      </w:tr>
      <w:tr w:rsidR="00D10EF4" w14:paraId="75740EDD" w14:textId="77777777" w:rsidTr="00B43C19">
        <w:tc>
          <w:tcPr>
            <w:tcW w:w="14560" w:type="dxa"/>
          </w:tcPr>
          <w:p w14:paraId="064A8F9C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D10EF4" w:rsidRPr="00534A0C" w14:paraId="7704F2EF" w14:textId="77777777" w:rsidTr="00B43C19">
        <w:tc>
          <w:tcPr>
            <w:tcW w:w="14560" w:type="dxa"/>
          </w:tcPr>
          <w:p w14:paraId="47103419" w14:textId="49B6977D" w:rsidR="00D14D01" w:rsidRDefault="005B46CF" w:rsidP="00753967">
            <w:pPr>
              <w:rPr>
                <w:rFonts w:asciiTheme="minorHAnsi" w:eastAsiaTheme="minorEastAsia" w:hAnsi="Calibri" w:cstheme="minorBidi"/>
                <w:color w:val="404040" w:themeColor="text1" w:themeTint="BF"/>
                <w:kern w:val="24"/>
                <w:sz w:val="40"/>
                <w:szCs w:val="40"/>
              </w:rPr>
            </w:pPr>
            <w:r>
              <w:rPr>
                <w:b/>
                <w:i/>
                <w:color w:val="000000"/>
                <w:lang w:val="en-US"/>
              </w:rPr>
              <w:t>Test</w:t>
            </w:r>
            <w:r w:rsidRPr="00300B20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  <w:lang w:val="en-US"/>
              </w:rPr>
              <w:t>yo</w:t>
            </w:r>
            <w:r w:rsidR="00300B20">
              <w:rPr>
                <w:b/>
                <w:i/>
                <w:color w:val="000000"/>
                <w:lang w:val="en-US"/>
              </w:rPr>
              <w:t>urselves</w:t>
            </w:r>
            <w:r w:rsidR="00300B20" w:rsidRPr="00300B20">
              <w:rPr>
                <w:b/>
                <w:i/>
                <w:color w:val="000000"/>
              </w:rPr>
              <w:t xml:space="preserve">. </w:t>
            </w:r>
            <w:r w:rsidR="00761829" w:rsidRPr="00753967">
              <w:rPr>
                <w:b/>
                <w:i/>
                <w:color w:val="000000"/>
              </w:rPr>
              <w:t>Диагностическая работа «Проверь себя»</w:t>
            </w:r>
            <w:r w:rsidR="00761829" w:rsidRPr="00761829">
              <w:rPr>
                <w:rFonts w:asciiTheme="minorHAnsi" w:eastAsiaTheme="minorEastAsia" w:hAnsi="Calibri" w:cstheme="minorBidi"/>
                <w:color w:val="404040" w:themeColor="text1" w:themeTint="BF"/>
                <w:kern w:val="24"/>
                <w:sz w:val="40"/>
                <w:szCs w:val="40"/>
              </w:rPr>
              <w:t xml:space="preserve"> </w:t>
            </w:r>
          </w:p>
          <w:p w14:paraId="133FC320" w14:textId="6828D934" w:rsidR="005B46CF" w:rsidRPr="00761829" w:rsidRDefault="005B46CF" w:rsidP="00753967">
            <w:pPr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 wp14:anchorId="02219D06" wp14:editId="4BED5D70">
                  <wp:extent cx="3163023" cy="1475715"/>
                  <wp:effectExtent l="0" t="0" r="0" b="0"/>
                  <wp:docPr id="120716050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160505" name="Рисунок 120716050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511" cy="152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B8B1E" w14:textId="77777777" w:rsidR="00D10EF4" w:rsidRDefault="00D10EF4" w:rsidP="00230100">
            <w:pPr>
              <w:rPr>
                <w:i/>
                <w:color w:val="000000"/>
              </w:rPr>
            </w:pPr>
          </w:p>
        </w:tc>
      </w:tr>
      <w:tr w:rsidR="00D10EF4" w14:paraId="60C39FA7" w14:textId="77777777" w:rsidTr="00B43C19">
        <w:tc>
          <w:tcPr>
            <w:tcW w:w="14560" w:type="dxa"/>
            <w:shd w:val="clear" w:color="auto" w:fill="F9D0C0" w:themeFill="text2" w:themeFillTint="33"/>
          </w:tcPr>
          <w:p w14:paraId="13E8B064" w14:textId="77777777" w:rsidR="00D10EF4" w:rsidRDefault="00D10EF4" w:rsidP="00230100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9D360E" w:themeColor="text2"/>
              </w:rPr>
              <w:lastRenderedPageBreak/>
              <w:t>БЛОК 5. Подведение итогов, домашнее задание</w:t>
            </w:r>
          </w:p>
        </w:tc>
      </w:tr>
      <w:tr w:rsidR="00D10EF4" w:rsidRPr="00206714" w14:paraId="208D47D6" w14:textId="77777777" w:rsidTr="00300B20">
        <w:trPr>
          <w:trHeight w:val="2251"/>
        </w:trPr>
        <w:tc>
          <w:tcPr>
            <w:tcW w:w="14560" w:type="dxa"/>
          </w:tcPr>
          <w:p w14:paraId="6929C246" w14:textId="1925D1D0" w:rsidR="0074350A" w:rsidRDefault="00300B20" w:rsidP="00300B20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</w:rPr>
              <w:t>Этап</w:t>
            </w:r>
            <w:r w:rsidRPr="00300B20">
              <w:rPr>
                <w:b/>
                <w:color w:val="000000"/>
                <w:lang w:val="en-US"/>
              </w:rPr>
              <w:t xml:space="preserve"> 5.1.</w:t>
            </w:r>
            <w:r w:rsidRPr="00AE72FD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74350A">
              <w:rPr>
                <w:b/>
                <w:color w:val="000000"/>
              </w:rPr>
              <w:t>Домашнее</w:t>
            </w:r>
            <w:r w:rsidR="0074350A" w:rsidRPr="00300B20">
              <w:rPr>
                <w:b/>
                <w:color w:val="000000"/>
                <w:lang w:val="en-US"/>
              </w:rPr>
              <w:t xml:space="preserve"> </w:t>
            </w:r>
            <w:r w:rsidR="0074350A">
              <w:rPr>
                <w:b/>
                <w:color w:val="000000"/>
              </w:rPr>
              <w:t>задание</w:t>
            </w:r>
            <w:r w:rsidR="0074350A">
              <w:rPr>
                <w:b/>
                <w:color w:val="000000"/>
                <w:lang w:val="en-US"/>
              </w:rPr>
              <w:t>.</w:t>
            </w:r>
            <w:r w:rsidR="0074350A" w:rsidRPr="005B46CF">
              <w:rPr>
                <w:rStyle w:val="y2iqfc"/>
                <w:lang w:val="en"/>
              </w:rPr>
              <w:t xml:space="preserve"> Tell </w:t>
            </w:r>
            <w:r w:rsidR="0074350A">
              <w:rPr>
                <w:rStyle w:val="y2iqfc"/>
                <w:lang w:val="en-US"/>
              </w:rPr>
              <w:t>me</w:t>
            </w:r>
            <w:r w:rsidR="0074350A" w:rsidRPr="005B46CF">
              <w:rPr>
                <w:rStyle w:val="y2iqfc"/>
                <w:lang w:val="en"/>
              </w:rPr>
              <w:t xml:space="preserve"> what and how much food is in your refrigerator.</w:t>
            </w:r>
            <w:r w:rsidR="0074350A" w:rsidRPr="005B46CF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74350A" w:rsidRPr="005B46CF">
              <w:rPr>
                <w:color w:val="000000"/>
                <w:shd w:val="clear" w:color="auto" w:fill="FFFFFF"/>
              </w:rPr>
              <w:t>Рассказать какие продукты и сколько есть в вашем холодильнике.</w:t>
            </w:r>
          </w:p>
          <w:p w14:paraId="1171811F" w14:textId="0C1E34B7" w:rsidR="0074350A" w:rsidRPr="0074350A" w:rsidRDefault="0074350A" w:rsidP="0074350A">
            <w:r>
              <w:rPr>
                <w:b/>
                <w:color w:val="000000"/>
              </w:rPr>
              <w:t>Этап</w:t>
            </w:r>
            <w:r w:rsidRPr="00CB5DF1">
              <w:rPr>
                <w:b/>
                <w:color w:val="000000"/>
              </w:rPr>
              <w:t xml:space="preserve"> 5.</w:t>
            </w:r>
            <w:r>
              <w:rPr>
                <w:b/>
                <w:color w:val="000000"/>
              </w:rPr>
              <w:t>2</w:t>
            </w:r>
            <w:r w:rsidRPr="00CB5DF1">
              <w:rPr>
                <w:b/>
                <w:color w:val="000000"/>
              </w:rPr>
              <w:t>.</w:t>
            </w:r>
            <w:r w:rsidRPr="00CB5DF1">
              <w:rPr>
                <w:color w:val="000000"/>
                <w:shd w:val="clear" w:color="auto" w:fill="FFFFFF"/>
              </w:rPr>
              <w:t xml:space="preserve"> </w:t>
            </w:r>
            <w:r w:rsidR="00CB5DF1">
              <w:rPr>
                <w:color w:val="000000"/>
                <w:shd w:val="clear" w:color="auto" w:fill="FFFFFF"/>
                <w:lang w:val="en-US"/>
              </w:rPr>
              <w:t>Good</w:t>
            </w:r>
            <w:r w:rsidR="00CB5DF1" w:rsidRPr="00CB5DF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CB5DF1">
              <w:rPr>
                <w:color w:val="000000"/>
                <w:shd w:val="clear" w:color="auto" w:fill="FFFFFF"/>
                <w:lang w:val="en-US"/>
              </w:rPr>
              <w:t>job</w:t>
            </w:r>
            <w:r w:rsidR="00CB5DF1" w:rsidRPr="00CB5DF1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 w:rsidR="00CB5DF1">
              <w:rPr>
                <w:color w:val="000000"/>
                <w:shd w:val="clear" w:color="auto" w:fill="FFFFFF"/>
                <w:lang w:val="en-US"/>
              </w:rPr>
              <w:t>children</w:t>
            </w:r>
            <w:r w:rsidR="00CB5DF1" w:rsidRPr="00CB5DF1">
              <w:rPr>
                <w:color w:val="000000"/>
                <w:shd w:val="clear" w:color="auto" w:fill="FFFFFF"/>
                <w:lang w:val="en-US"/>
              </w:rPr>
              <w:t xml:space="preserve">. </w:t>
            </w:r>
            <w:r w:rsidR="00CB5DF1">
              <w:rPr>
                <w:color w:val="000000"/>
                <w:shd w:val="clear" w:color="auto" w:fill="FFFFFF"/>
                <w:lang w:val="en-US"/>
              </w:rPr>
              <w:t xml:space="preserve">Thank </w:t>
            </w:r>
            <w:proofErr w:type="spellStart"/>
            <w:r w:rsidR="00CB5DF1">
              <w:rPr>
                <w:color w:val="000000"/>
                <w:shd w:val="clear" w:color="auto" w:fill="FFFFFF"/>
                <w:lang w:val="en-US"/>
              </w:rPr>
              <w:t>your</w:t>
            </w:r>
            <w:proofErr w:type="spellEnd"/>
            <w:r w:rsidR="00CB5DF1">
              <w:rPr>
                <w:color w:val="000000"/>
                <w:shd w:val="clear" w:color="auto" w:fill="FFFFFF"/>
                <w:lang w:val="en-US"/>
              </w:rPr>
              <w:t xml:space="preserve"> for the lesson. </w:t>
            </w:r>
            <w:r>
              <w:rPr>
                <w:color w:val="000000"/>
                <w:shd w:val="clear" w:color="auto" w:fill="FFFFFF"/>
              </w:rPr>
              <w:t xml:space="preserve">Выставление оценок. </w:t>
            </w:r>
            <w:r w:rsidRPr="00AE72FD">
              <w:rPr>
                <w:color w:val="000000"/>
                <w:shd w:val="clear" w:color="auto" w:fill="FFFFFF"/>
                <w:lang w:val="en-US"/>
              </w:rPr>
              <w:t>Your</w:t>
            </w:r>
            <w:r w:rsidRPr="0074350A">
              <w:rPr>
                <w:color w:val="000000"/>
                <w:shd w:val="clear" w:color="auto" w:fill="FFFFFF"/>
              </w:rPr>
              <w:t xml:space="preserve"> </w:t>
            </w:r>
            <w:r w:rsidRPr="00AE72FD">
              <w:rPr>
                <w:color w:val="000000"/>
                <w:shd w:val="clear" w:color="auto" w:fill="FFFFFF"/>
                <w:lang w:val="en-US"/>
              </w:rPr>
              <w:t>marks</w:t>
            </w:r>
            <w:r w:rsidRPr="0074350A">
              <w:rPr>
                <w:color w:val="000000"/>
                <w:shd w:val="clear" w:color="auto" w:fill="FFFFFF"/>
              </w:rPr>
              <w:t xml:space="preserve"> </w:t>
            </w:r>
            <w:r w:rsidRPr="00AE72FD">
              <w:rPr>
                <w:color w:val="000000"/>
                <w:shd w:val="clear" w:color="auto" w:fill="FFFFFF"/>
                <w:lang w:val="en-US"/>
              </w:rPr>
              <w:t>are</w:t>
            </w:r>
            <w:r w:rsidRPr="0074350A">
              <w:rPr>
                <w:color w:val="000000"/>
                <w:shd w:val="clear" w:color="auto" w:fill="FFFFFF"/>
              </w:rPr>
              <w:t>..</w:t>
            </w:r>
            <w:r w:rsidRPr="0074350A">
              <w:rPr>
                <w:i/>
                <w:iCs/>
                <w:color w:val="000000"/>
                <w:shd w:val="clear" w:color="auto" w:fill="FFFFFF"/>
              </w:rPr>
              <w:t>.</w:t>
            </w:r>
          </w:p>
          <w:p w14:paraId="74C25B16" w14:textId="17CB59A6" w:rsidR="00D10EF4" w:rsidRPr="0074350A" w:rsidRDefault="00D10EF4" w:rsidP="0023010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</w:t>
            </w:r>
            <w:r w:rsidR="0074350A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 Рефлексия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1559"/>
              <w:gridCol w:w="1560"/>
              <w:gridCol w:w="1559"/>
              <w:gridCol w:w="1559"/>
            </w:tblGrid>
            <w:tr w:rsidR="00CB5DF1" w:rsidRPr="00AE72FD" w14:paraId="4638031F" w14:textId="77777777" w:rsidTr="00E76E97">
              <w:trPr>
                <w:trHeight w:val="872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B4DBC" w14:textId="77777777" w:rsidR="00CB5DF1" w:rsidRPr="0074350A" w:rsidRDefault="00CB5DF1" w:rsidP="00300B20">
                  <w:pPr>
                    <w:jc w:val="both"/>
                  </w:pPr>
                </w:p>
                <w:p w14:paraId="5F2D4CE2" w14:textId="77777777" w:rsidR="00CB5DF1" w:rsidRPr="0074350A" w:rsidRDefault="00CB5DF1" w:rsidP="00300B20">
                  <w:pPr>
                    <w:jc w:val="both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B5789" w14:textId="7C3A30BE" w:rsidR="00CB5DF1" w:rsidRPr="00AE72FD" w:rsidRDefault="00CB5DF1" w:rsidP="00300B2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noProof/>
                      <w:color w:val="000000"/>
                    </w:rPr>
                    <w:drawing>
                      <wp:inline distT="0" distB="0" distL="0" distR="0" wp14:anchorId="5F6CDD76" wp14:editId="7A0A2BAA">
                        <wp:extent cx="650296" cy="497941"/>
                        <wp:effectExtent l="0" t="0" r="0" b="0"/>
                        <wp:docPr id="1411334941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1334941" name="Рисунок 19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835" cy="511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A1004" w14:textId="7F8F27D7" w:rsidR="00CB5DF1" w:rsidRPr="00AE72FD" w:rsidRDefault="00CB5DF1" w:rsidP="00300B2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noProof/>
                      <w:color w:val="000000"/>
                    </w:rPr>
                    <w:drawing>
                      <wp:inline distT="0" distB="0" distL="0" distR="0" wp14:anchorId="31F85BAB" wp14:editId="6C830956">
                        <wp:extent cx="539606" cy="510096"/>
                        <wp:effectExtent l="0" t="0" r="0" b="0"/>
                        <wp:docPr id="1079402422" name="Рисунок 21" descr="Изображение выглядит как эмотикон, смайлик, круг, желтый&#10;&#10;Содержимое, созданное искусственным интеллектом, может быть неверным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9402422" name="Рисунок 21" descr="Изображение выглядит как эмотикон, смайлик, круг, желтый&#10;&#10;Содержимое, созданное искусственным интеллектом, может быть неверным.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655" cy="532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53CDA" w14:textId="1961C6CD" w:rsidR="00CB5DF1" w:rsidRPr="00AE72FD" w:rsidRDefault="00CB5DF1" w:rsidP="00300B2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noProof/>
                      <w:color w:val="000000"/>
                    </w:rPr>
                    <w:drawing>
                      <wp:inline distT="0" distB="0" distL="0" distR="0" wp14:anchorId="571471D9" wp14:editId="1D840365">
                        <wp:extent cx="574392" cy="474498"/>
                        <wp:effectExtent l="0" t="0" r="0" b="0"/>
                        <wp:docPr id="1172853694" name="Рисунок 20" descr="Изображение выглядит как графическая вставка, зарисовка, Детское искусство, рисунок&#10;&#10;Содержимое, созданное искусственным интеллектом, может быть неверным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2853694" name="Рисунок 20" descr="Изображение выглядит как графическая вставка, зарисовка, Детское искусство, рисунок&#10;&#10;Содержимое, созданное искусственным интеллектом, может быть неверным.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492" cy="489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5B525" w14:textId="09CD4C78" w:rsidR="00CB5DF1" w:rsidRPr="00AE72FD" w:rsidRDefault="00CB5DF1" w:rsidP="00300B20">
                  <w:pPr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color w:val="000000"/>
                    </w:rPr>
                    <w:drawing>
                      <wp:inline distT="0" distB="0" distL="0" distR="0" wp14:anchorId="23FB5842" wp14:editId="722200C2">
                        <wp:extent cx="518548" cy="509905"/>
                        <wp:effectExtent l="0" t="0" r="2540" b="0"/>
                        <wp:docPr id="398591934" name="Рисунок 22" descr="Изображение выглядит как мультфильм, графическая вставка, зарисовка, рисунок&#10;&#10;Содержимое, созданное искусственным интеллектом, может быть неверным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591934" name="Рисунок 22" descr="Изображение выглядит как мультфильм, графическая вставка, зарисовка, рисунок&#10;&#10;Содержимое, созданное искусственным интеллектом, может быть неверным.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006" cy="5241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DF1" w:rsidRPr="00206714" w14:paraId="4711FD49" w14:textId="0663108E" w:rsidTr="00E76E97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22F29" w14:textId="77777777" w:rsidR="00CB5DF1" w:rsidRPr="00AE72FD" w:rsidRDefault="00CB5DF1" w:rsidP="00300B20">
                  <w:pPr>
                    <w:rPr>
                      <w:lang w:val="en-US"/>
                    </w:rPr>
                  </w:pPr>
                  <w:r w:rsidRPr="00AE72FD">
                    <w:rPr>
                      <w:lang w:val="en-US"/>
                    </w:rPr>
                    <w:t xml:space="preserve">I know the meaning of the words.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832A1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B1232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5DB7D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ECF56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CB5DF1" w:rsidRPr="00206714" w14:paraId="2D26422E" w14:textId="18E4CF1E" w:rsidTr="00206714">
              <w:trPr>
                <w:trHeight w:val="397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F2BFA" w14:textId="677A59F6" w:rsidR="00CB5DF1" w:rsidRPr="00206714" w:rsidRDefault="00CB5DF1" w:rsidP="00300B20">
                  <w:pPr>
                    <w:jc w:val="both"/>
                  </w:pPr>
                  <w:r w:rsidRPr="00AE72FD">
                    <w:rPr>
                      <w:lang w:val="en-US"/>
                    </w:rPr>
                    <w:t>I can use  much/many,  some/any</w:t>
                  </w:r>
                  <w:bookmarkStart w:id="3" w:name="_GoBack"/>
                  <w:bookmarkEnd w:id="3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7076A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42F12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E9CE8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A6035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</w:tr>
            <w:tr w:rsidR="00CB5DF1" w:rsidRPr="00206714" w14:paraId="0DF7A3A0" w14:textId="66798E78" w:rsidTr="00E76E97"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5A6A5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  <w:r w:rsidRPr="00AE72FD">
                    <w:rPr>
                      <w:lang w:val="en-US"/>
                    </w:rPr>
                    <w:t xml:space="preserve">I can divide nouns on </w:t>
                  </w:r>
                  <w:proofErr w:type="spellStart"/>
                  <w:r w:rsidRPr="00AE72FD">
                    <w:rPr>
                      <w:lang w:val="en-US"/>
                    </w:rPr>
                    <w:t>countables</w:t>
                  </w:r>
                  <w:proofErr w:type="spellEnd"/>
                  <w:r w:rsidRPr="00AE72FD">
                    <w:rPr>
                      <w:lang w:val="en-US"/>
                    </w:rPr>
                    <w:t>/</w:t>
                  </w:r>
                  <w:proofErr w:type="spellStart"/>
                  <w:r w:rsidRPr="00AE72FD">
                    <w:rPr>
                      <w:lang w:val="en-US"/>
                    </w:rPr>
                    <w:t>uncountables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6C9CE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8B0B6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01DE4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B7ACB" w14:textId="77777777" w:rsidR="00CB5DF1" w:rsidRPr="00AE72FD" w:rsidRDefault="00CB5DF1" w:rsidP="00300B20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4BD0B3C4" w14:textId="77777777" w:rsidR="00300B20" w:rsidRPr="00300B20" w:rsidRDefault="00300B20" w:rsidP="00230100">
            <w:pPr>
              <w:widowControl w:val="0"/>
              <w:rPr>
                <w:b/>
                <w:color w:val="000000"/>
                <w:lang w:val="en-US"/>
              </w:rPr>
            </w:pPr>
          </w:p>
        </w:tc>
      </w:tr>
      <w:tr w:rsidR="00D10EF4" w:rsidRPr="00206714" w14:paraId="7709A8E6" w14:textId="77777777" w:rsidTr="00B43C19">
        <w:tc>
          <w:tcPr>
            <w:tcW w:w="14560" w:type="dxa"/>
          </w:tcPr>
          <w:p w14:paraId="1DE9A1C7" w14:textId="77777777" w:rsidR="0074350A" w:rsidRPr="00CB5DF1" w:rsidRDefault="0074350A" w:rsidP="0074350A">
            <w:pPr>
              <w:widowControl w:val="0"/>
              <w:rPr>
                <w:lang w:val="en-US"/>
              </w:rPr>
            </w:pPr>
          </w:p>
          <w:p w14:paraId="0B87C35A" w14:textId="725E121C" w:rsidR="0074350A" w:rsidRPr="00CB5DF1" w:rsidRDefault="0074350A" w:rsidP="0074350A">
            <w:pPr>
              <w:widowControl w:val="0"/>
              <w:jc w:val="center"/>
              <w:rPr>
                <w:b/>
                <w:bCs/>
                <w:color w:val="000000"/>
                <w:lang w:val="en-US"/>
              </w:rPr>
            </w:pPr>
            <w:r w:rsidRPr="0074350A">
              <w:rPr>
                <w:b/>
                <w:bCs/>
                <w:lang w:val="en-US"/>
              </w:rPr>
              <w:t>The</w:t>
            </w:r>
            <w:r w:rsidRPr="00CB5DF1">
              <w:rPr>
                <w:b/>
                <w:bCs/>
                <w:lang w:val="en-US"/>
              </w:rPr>
              <w:t xml:space="preserve"> </w:t>
            </w:r>
            <w:r w:rsidRPr="0074350A">
              <w:rPr>
                <w:b/>
                <w:bCs/>
                <w:lang w:val="en-US"/>
              </w:rPr>
              <w:t>lesson</w:t>
            </w:r>
            <w:r w:rsidRPr="00CB5DF1">
              <w:rPr>
                <w:b/>
                <w:bCs/>
                <w:lang w:val="en-US"/>
              </w:rPr>
              <w:t xml:space="preserve"> </w:t>
            </w:r>
            <w:r w:rsidRPr="0074350A">
              <w:rPr>
                <w:b/>
                <w:bCs/>
                <w:lang w:val="en-US"/>
              </w:rPr>
              <w:t>is</w:t>
            </w:r>
            <w:r w:rsidRPr="00CB5DF1">
              <w:rPr>
                <w:b/>
                <w:bCs/>
                <w:lang w:val="en-US"/>
              </w:rPr>
              <w:t xml:space="preserve"> </w:t>
            </w:r>
            <w:r w:rsidRPr="0074350A">
              <w:rPr>
                <w:b/>
                <w:bCs/>
                <w:lang w:val="en-US"/>
              </w:rPr>
              <w:t>over</w:t>
            </w:r>
            <w:r w:rsidRPr="00CB5DF1">
              <w:rPr>
                <w:b/>
                <w:bCs/>
                <w:lang w:val="en-US"/>
              </w:rPr>
              <w:t xml:space="preserve">. </w:t>
            </w:r>
            <w:r w:rsidRPr="0074350A">
              <w:rPr>
                <w:b/>
                <w:bCs/>
                <w:lang w:val="en-US"/>
              </w:rPr>
              <w:t>Goodbye</w:t>
            </w:r>
            <w:r w:rsidRPr="00CB5DF1">
              <w:rPr>
                <w:b/>
                <w:bCs/>
                <w:lang w:val="en-US"/>
              </w:rPr>
              <w:t>!</w:t>
            </w:r>
          </w:p>
          <w:p w14:paraId="78D3F923" w14:textId="77777777" w:rsidR="00D10EF4" w:rsidRPr="00300B20" w:rsidRDefault="00D10EF4" w:rsidP="00300B20">
            <w:pPr>
              <w:widowControl w:val="0"/>
              <w:rPr>
                <w:i/>
                <w:color w:val="000000"/>
                <w:lang w:val="en-US"/>
              </w:rPr>
            </w:pPr>
          </w:p>
        </w:tc>
      </w:tr>
      <w:tr w:rsidR="00CB5DF1" w:rsidRPr="00CB5DF1" w14:paraId="2F35153E" w14:textId="77777777" w:rsidTr="00B43C19">
        <w:tc>
          <w:tcPr>
            <w:tcW w:w="14560" w:type="dxa"/>
          </w:tcPr>
          <w:p w14:paraId="7C36A9A0" w14:textId="77777777" w:rsidR="00CB5DF1" w:rsidRPr="00CB5DF1" w:rsidRDefault="00CB5DF1" w:rsidP="0074350A">
            <w:pPr>
              <w:widowControl w:val="0"/>
              <w:rPr>
                <w:b/>
                <w:bCs/>
              </w:rPr>
            </w:pPr>
            <w:r w:rsidRPr="00CB5DF1">
              <w:rPr>
                <w:b/>
                <w:bCs/>
              </w:rPr>
              <w:t>Самоанализ урока.</w:t>
            </w:r>
          </w:p>
          <w:p w14:paraId="78272530" w14:textId="77777777" w:rsidR="00CB5DF1" w:rsidRPr="00A8129D" w:rsidRDefault="00CB5DF1" w:rsidP="00CB5DF1">
            <w:pPr>
              <w:shd w:val="clear" w:color="auto" w:fill="FFFFFF"/>
              <w:tabs>
                <w:tab w:val="left" w:pos="3157"/>
              </w:tabs>
              <w:ind w:left="-567" w:firstLine="284"/>
              <w:jc w:val="both"/>
              <w:rPr>
                <w:spacing w:val="-6"/>
              </w:rPr>
            </w:pPr>
            <w:r w:rsidRPr="00A8129D">
              <w:t xml:space="preserve">Урок соответствует современным требованиям обновленного ФГОС, имеет четкую структуру, логическое и последовательное изложение, ориентирован на формирование УУД обучающихся, разработан с учетом возрастных особенностей. </w:t>
            </w:r>
            <w:r w:rsidRPr="00A8129D">
              <w:rPr>
                <w:bCs/>
                <w:color w:val="000000"/>
              </w:rPr>
              <w:t xml:space="preserve">Все этапы урока логически взаимосвязаны между собой. Весь урок направлен на выполнение цели, этому способствовала единая тематическая направленность. </w:t>
            </w:r>
          </w:p>
          <w:p w14:paraId="10CAAABC" w14:textId="77777777" w:rsidR="00CB5DF1" w:rsidRPr="00A8129D" w:rsidRDefault="00CB5DF1" w:rsidP="00CB5DF1">
            <w:pPr>
              <w:shd w:val="clear" w:color="auto" w:fill="FFFFFF"/>
              <w:tabs>
                <w:tab w:val="left" w:pos="3157"/>
              </w:tabs>
              <w:ind w:left="-567" w:firstLine="284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A8129D">
              <w:rPr>
                <w:bCs/>
                <w:color w:val="000000"/>
              </w:rPr>
              <w:t xml:space="preserve">Отбор дидактических материалов и технических средств, наглядных пособий используются в соответствии с заданиями урока. </w:t>
            </w:r>
            <w:r w:rsidRPr="00A8129D">
              <w:rPr>
                <w:shd w:val="clear" w:color="auto" w:fill="FFFFFF"/>
              </w:rPr>
              <w:t xml:space="preserve">На уроке были использованы электронные образовательные ресурсы, такие, как мультимедийная презентация, интерактивное задание. </w:t>
            </w:r>
          </w:p>
          <w:p w14:paraId="4A04B15B" w14:textId="77777777" w:rsidR="00CB5DF1" w:rsidRPr="00A8129D" w:rsidRDefault="00CB5DF1" w:rsidP="00CB5DF1">
            <w:pPr>
              <w:ind w:left="-567" w:firstLine="284"/>
              <w:jc w:val="both"/>
              <w:rPr>
                <w:color w:val="000000"/>
              </w:rPr>
            </w:pPr>
            <w:r w:rsidRPr="00A8129D">
              <w:rPr>
                <w:rStyle w:val="c0"/>
                <w:color w:val="000000"/>
              </w:rPr>
              <w:t>В ходе урока использовалась технология коммуникативного обучения иностранному языку, технология обучения в сотрудничестве, что позволило сделать каждого ученика активным участником процесса овладения иноязычной компетенцией.</w:t>
            </w:r>
          </w:p>
          <w:p w14:paraId="3114DFB4" w14:textId="77777777" w:rsidR="00CB5DF1" w:rsidRPr="00A8129D" w:rsidRDefault="00CB5DF1" w:rsidP="00CB5DF1">
            <w:pPr>
              <w:ind w:left="-567" w:firstLine="284"/>
              <w:jc w:val="both"/>
              <w:rPr>
                <w:spacing w:val="-1"/>
              </w:rPr>
            </w:pPr>
            <w:r w:rsidRPr="00A8129D">
              <w:rPr>
                <w:spacing w:val="-1"/>
              </w:rPr>
              <w:t xml:space="preserve">В конце урока </w:t>
            </w:r>
            <w:r>
              <w:rPr>
                <w:spacing w:val="-1"/>
              </w:rPr>
              <w:t>б</w:t>
            </w:r>
            <w:r w:rsidRPr="00A8129D">
              <w:rPr>
                <w:spacing w:val="-1"/>
              </w:rPr>
              <w:t xml:space="preserve">ыл подведен итог урока - вывод о проделанной работе - </w:t>
            </w:r>
            <w:r w:rsidRPr="00A8129D">
              <w:rPr>
                <w:spacing w:val="4"/>
              </w:rPr>
              <w:t xml:space="preserve"> что было усвоено хорошо, что вызвало затруднение. За хорошую </w:t>
            </w:r>
            <w:r w:rsidRPr="00A8129D">
              <w:rPr>
                <w:spacing w:val="9"/>
              </w:rPr>
              <w:t xml:space="preserve">работу на уроке и активность были поставлены отметки, что играет большую роль </w:t>
            </w:r>
            <w:r w:rsidRPr="00A8129D">
              <w:rPr>
                <w:spacing w:val="-1"/>
              </w:rPr>
              <w:t>в развитии мотивации дальнейшего изучения языка.</w:t>
            </w:r>
          </w:p>
          <w:p w14:paraId="08D6C899" w14:textId="77777777" w:rsidR="00CB5DF1" w:rsidRPr="00A8129D" w:rsidRDefault="00CB5DF1" w:rsidP="00CB5DF1">
            <w:pPr>
              <w:ind w:left="-567" w:firstLine="284"/>
            </w:pPr>
            <w:r w:rsidRPr="00A8129D">
              <w:t xml:space="preserve">Домашнее задание было </w:t>
            </w:r>
            <w:r>
              <w:t>представлено в доступной и интересной форме, с опорой на реальную.  жизнь.</w:t>
            </w:r>
          </w:p>
          <w:p w14:paraId="624C9676" w14:textId="01436B73" w:rsidR="00CB5DF1" w:rsidRPr="00CB5DF1" w:rsidRDefault="00CB5DF1" w:rsidP="0074350A">
            <w:pPr>
              <w:widowControl w:val="0"/>
            </w:pPr>
          </w:p>
        </w:tc>
      </w:tr>
    </w:tbl>
    <w:p w14:paraId="6ED6A821" w14:textId="77777777" w:rsidR="00D10EF4" w:rsidRPr="00CB5DF1" w:rsidRDefault="00D10EF4" w:rsidP="00D10EF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lang w:val="en-US"/>
        </w:rPr>
      </w:pPr>
    </w:p>
    <w:p w14:paraId="3BFCF5C5" w14:textId="77777777" w:rsidR="00D10EF4" w:rsidRPr="00CB5DF1" w:rsidRDefault="00D10EF4" w:rsidP="00D10EF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lang w:val="en-US"/>
        </w:rPr>
      </w:pPr>
    </w:p>
    <w:p w14:paraId="726D631A" w14:textId="77777777" w:rsidR="00C13152" w:rsidRPr="00CB5DF1" w:rsidRDefault="00C13152">
      <w:pPr>
        <w:rPr>
          <w:lang w:val="en-US"/>
        </w:rPr>
      </w:pPr>
    </w:p>
    <w:sectPr w:rsidR="00C13152" w:rsidRPr="00CB5DF1" w:rsidSect="00851AE5">
      <w:footerReference w:type="default" r:id="rId23"/>
      <w:pgSz w:w="16838" w:h="11906" w:orient="landscape"/>
      <w:pgMar w:top="851" w:right="1134" w:bottom="4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FD675" w14:textId="77777777" w:rsidR="00CC7B56" w:rsidRDefault="00CC7B56">
      <w:r>
        <w:separator/>
      </w:r>
    </w:p>
  </w:endnote>
  <w:endnote w:type="continuationSeparator" w:id="0">
    <w:p w14:paraId="5A016EC6" w14:textId="77777777" w:rsidR="00CC7B56" w:rsidRDefault="00CC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4782D" w14:textId="17E6AD7E" w:rsidR="00673BCB" w:rsidRDefault="00673BCB" w:rsidP="00851AE5">
    <w:pPr>
      <w:pStyle w:val="a4"/>
    </w:pPr>
  </w:p>
  <w:p w14:paraId="347331E9" w14:textId="77777777" w:rsidR="00673BCB" w:rsidRDefault="00673B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25D31" w14:textId="77777777" w:rsidR="00CC7B56" w:rsidRDefault="00CC7B56">
      <w:r>
        <w:separator/>
      </w:r>
    </w:p>
  </w:footnote>
  <w:footnote w:type="continuationSeparator" w:id="0">
    <w:p w14:paraId="045BEFD4" w14:textId="77777777" w:rsidR="00CC7B56" w:rsidRDefault="00CC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7A80"/>
    <w:multiLevelType w:val="multilevel"/>
    <w:tmpl w:val="406031F0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>
    <w:nsid w:val="1A9C098F"/>
    <w:multiLevelType w:val="hybridMultilevel"/>
    <w:tmpl w:val="93E65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23E88"/>
    <w:multiLevelType w:val="hybridMultilevel"/>
    <w:tmpl w:val="BD46CC7C"/>
    <w:lvl w:ilvl="0" w:tplc="FFFFFFFF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DC249F"/>
    <w:multiLevelType w:val="hybridMultilevel"/>
    <w:tmpl w:val="242E7FDE"/>
    <w:lvl w:ilvl="0" w:tplc="EE0CE06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B4E49F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EEC71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68AF35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05C614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6DA28A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AA0342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3A197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46564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2D8D4343"/>
    <w:multiLevelType w:val="hybridMultilevel"/>
    <w:tmpl w:val="25FA53E0"/>
    <w:lvl w:ilvl="0" w:tplc="0C7E844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E98419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2EA430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35407A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5817F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BE688F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7440E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87EC26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1622C4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3D936F6F"/>
    <w:multiLevelType w:val="multilevel"/>
    <w:tmpl w:val="406031F0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426F67A4"/>
    <w:multiLevelType w:val="multilevel"/>
    <w:tmpl w:val="406031F0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>
    <w:nsid w:val="4B170546"/>
    <w:multiLevelType w:val="hybridMultilevel"/>
    <w:tmpl w:val="F12E3C92"/>
    <w:lvl w:ilvl="0" w:tplc="FFFFFFFF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212F6"/>
    <w:multiLevelType w:val="hybridMultilevel"/>
    <w:tmpl w:val="2842C0F6"/>
    <w:lvl w:ilvl="0" w:tplc="3D5C582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4A42E2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1AED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F0C0B2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1066C1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4C13F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DD0453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C9C0F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2C2B5B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50313BEA"/>
    <w:multiLevelType w:val="hybridMultilevel"/>
    <w:tmpl w:val="8646B742"/>
    <w:lvl w:ilvl="0" w:tplc="FFFFFFFF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9695D"/>
    <w:multiLevelType w:val="hybridMultilevel"/>
    <w:tmpl w:val="EBE08320"/>
    <w:lvl w:ilvl="0" w:tplc="5A18A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0411A"/>
    <w:multiLevelType w:val="hybridMultilevel"/>
    <w:tmpl w:val="8646B742"/>
    <w:lvl w:ilvl="0" w:tplc="FFFFFFFF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F5759"/>
    <w:multiLevelType w:val="multilevel"/>
    <w:tmpl w:val="406031F0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3">
    <w:nsid w:val="5CBF496C"/>
    <w:multiLevelType w:val="multilevel"/>
    <w:tmpl w:val="406031F0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>
    <w:nsid w:val="63EC32AB"/>
    <w:multiLevelType w:val="hybridMultilevel"/>
    <w:tmpl w:val="FBE2C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F198B"/>
    <w:multiLevelType w:val="hybridMultilevel"/>
    <w:tmpl w:val="BD46CC7C"/>
    <w:lvl w:ilvl="0" w:tplc="332CAC8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4"/>
  </w:num>
  <w:num w:numId="13">
    <w:abstractNumId w:val="6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F4"/>
    <w:rsid w:val="0000272B"/>
    <w:rsid w:val="00026B14"/>
    <w:rsid w:val="00055B69"/>
    <w:rsid w:val="000908B7"/>
    <w:rsid w:val="00093E01"/>
    <w:rsid w:val="000A71AF"/>
    <w:rsid w:val="000A7438"/>
    <w:rsid w:val="000D1B0F"/>
    <w:rsid w:val="000E4175"/>
    <w:rsid w:val="0013498B"/>
    <w:rsid w:val="001510FA"/>
    <w:rsid w:val="00157D0B"/>
    <w:rsid w:val="00173F56"/>
    <w:rsid w:val="00190F28"/>
    <w:rsid w:val="001927D5"/>
    <w:rsid w:val="00206714"/>
    <w:rsid w:val="002119DA"/>
    <w:rsid w:val="0022648F"/>
    <w:rsid w:val="002A6E99"/>
    <w:rsid w:val="00300B20"/>
    <w:rsid w:val="00327068"/>
    <w:rsid w:val="00333332"/>
    <w:rsid w:val="0034488F"/>
    <w:rsid w:val="0037540E"/>
    <w:rsid w:val="00394C31"/>
    <w:rsid w:val="003A3BDB"/>
    <w:rsid w:val="003E0730"/>
    <w:rsid w:val="00422705"/>
    <w:rsid w:val="004B588A"/>
    <w:rsid w:val="004C0BB1"/>
    <w:rsid w:val="004D5787"/>
    <w:rsid w:val="005200D6"/>
    <w:rsid w:val="005466FF"/>
    <w:rsid w:val="0056630E"/>
    <w:rsid w:val="00585ACB"/>
    <w:rsid w:val="005A37A0"/>
    <w:rsid w:val="005B464C"/>
    <w:rsid w:val="005B46CF"/>
    <w:rsid w:val="005F629A"/>
    <w:rsid w:val="005F75DC"/>
    <w:rsid w:val="0064749C"/>
    <w:rsid w:val="006563AB"/>
    <w:rsid w:val="00673BCB"/>
    <w:rsid w:val="00677DA3"/>
    <w:rsid w:val="00741D93"/>
    <w:rsid w:val="0074350A"/>
    <w:rsid w:val="00753967"/>
    <w:rsid w:val="00755FBA"/>
    <w:rsid w:val="00761829"/>
    <w:rsid w:val="007A7FF9"/>
    <w:rsid w:val="00825958"/>
    <w:rsid w:val="0084703C"/>
    <w:rsid w:val="00851AE5"/>
    <w:rsid w:val="00854A5F"/>
    <w:rsid w:val="00854CE3"/>
    <w:rsid w:val="008D1F02"/>
    <w:rsid w:val="00946497"/>
    <w:rsid w:val="00980815"/>
    <w:rsid w:val="009F1AD7"/>
    <w:rsid w:val="00A026FC"/>
    <w:rsid w:val="00A149AD"/>
    <w:rsid w:val="00A24806"/>
    <w:rsid w:val="00A34BA6"/>
    <w:rsid w:val="00AA3216"/>
    <w:rsid w:val="00AB3467"/>
    <w:rsid w:val="00AD7506"/>
    <w:rsid w:val="00AF167E"/>
    <w:rsid w:val="00B06844"/>
    <w:rsid w:val="00B43C19"/>
    <w:rsid w:val="00B67061"/>
    <w:rsid w:val="00C06749"/>
    <w:rsid w:val="00C13152"/>
    <w:rsid w:val="00C61D1E"/>
    <w:rsid w:val="00C76AF8"/>
    <w:rsid w:val="00C85885"/>
    <w:rsid w:val="00C87C02"/>
    <w:rsid w:val="00CB5DF1"/>
    <w:rsid w:val="00CC7B56"/>
    <w:rsid w:val="00CD5BD8"/>
    <w:rsid w:val="00D0753A"/>
    <w:rsid w:val="00D10EF4"/>
    <w:rsid w:val="00D14D01"/>
    <w:rsid w:val="00D16AE9"/>
    <w:rsid w:val="00D41E1C"/>
    <w:rsid w:val="00DA37D0"/>
    <w:rsid w:val="00DA7D75"/>
    <w:rsid w:val="00DE171A"/>
    <w:rsid w:val="00DF082F"/>
    <w:rsid w:val="00E05219"/>
    <w:rsid w:val="00E82CC2"/>
    <w:rsid w:val="00F32B0B"/>
    <w:rsid w:val="00F52A00"/>
    <w:rsid w:val="00FA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4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F4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D10E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0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unhideWhenUsed/>
    <w:rsid w:val="00D10EF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10E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858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52A00"/>
    <w:rPr>
      <w:color w:val="FFAE3E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41E1C"/>
    <w:rPr>
      <w:color w:val="FCC77E" w:themeColor="followedHyperlink"/>
      <w:u w:val="single"/>
    </w:rPr>
  </w:style>
  <w:style w:type="character" w:customStyle="1" w:styleId="show-forcontent">
    <w:name w:val="show-for__content"/>
    <w:basedOn w:val="a0"/>
    <w:rsid w:val="00980815"/>
  </w:style>
  <w:style w:type="paragraph" w:styleId="ab">
    <w:name w:val="header"/>
    <w:basedOn w:val="a"/>
    <w:link w:val="ac"/>
    <w:uiPriority w:val="99"/>
    <w:unhideWhenUsed/>
    <w:rsid w:val="00851A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854A5F"/>
    <w:rPr>
      <w:b/>
      <w:bCs/>
    </w:rPr>
  </w:style>
  <w:style w:type="paragraph" w:customStyle="1" w:styleId="c13">
    <w:name w:val="c13"/>
    <w:basedOn w:val="a"/>
    <w:rsid w:val="003E0730"/>
    <w:pPr>
      <w:spacing w:before="100" w:beforeAutospacing="1" w:after="100" w:afterAutospacing="1"/>
    </w:pPr>
  </w:style>
  <w:style w:type="character" w:customStyle="1" w:styleId="c0">
    <w:name w:val="c0"/>
    <w:basedOn w:val="a0"/>
    <w:rsid w:val="003E0730"/>
  </w:style>
  <w:style w:type="character" w:customStyle="1" w:styleId="c7">
    <w:name w:val="c7"/>
    <w:basedOn w:val="a0"/>
    <w:rsid w:val="003E0730"/>
  </w:style>
  <w:style w:type="character" w:customStyle="1" w:styleId="c24">
    <w:name w:val="c24"/>
    <w:basedOn w:val="a0"/>
    <w:rsid w:val="003E0730"/>
  </w:style>
  <w:style w:type="character" w:customStyle="1" w:styleId="UnresolvedMention">
    <w:name w:val="Unresolved Mention"/>
    <w:basedOn w:val="a0"/>
    <w:uiPriority w:val="99"/>
    <w:semiHidden/>
    <w:unhideWhenUsed/>
    <w:rsid w:val="005B464C"/>
    <w:rPr>
      <w:color w:val="605E5C"/>
      <w:shd w:val="clear" w:color="auto" w:fill="E1DFDD"/>
    </w:rPr>
  </w:style>
  <w:style w:type="character" w:styleId="ae">
    <w:name w:val="Emphasis"/>
    <w:basedOn w:val="a0"/>
    <w:qFormat/>
    <w:rsid w:val="005B464C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B4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46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B464C"/>
  </w:style>
  <w:style w:type="paragraph" w:styleId="af">
    <w:name w:val="Normal (Web)"/>
    <w:basedOn w:val="a"/>
    <w:uiPriority w:val="99"/>
    <w:unhideWhenUsed/>
    <w:rsid w:val="00FA5B25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2067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6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F4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D10E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10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unhideWhenUsed/>
    <w:rsid w:val="00D10EF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10E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858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52A00"/>
    <w:rPr>
      <w:color w:val="FFAE3E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41E1C"/>
    <w:rPr>
      <w:color w:val="FCC77E" w:themeColor="followedHyperlink"/>
      <w:u w:val="single"/>
    </w:rPr>
  </w:style>
  <w:style w:type="character" w:customStyle="1" w:styleId="show-forcontent">
    <w:name w:val="show-for__content"/>
    <w:basedOn w:val="a0"/>
    <w:rsid w:val="00980815"/>
  </w:style>
  <w:style w:type="paragraph" w:styleId="ab">
    <w:name w:val="header"/>
    <w:basedOn w:val="a"/>
    <w:link w:val="ac"/>
    <w:uiPriority w:val="99"/>
    <w:unhideWhenUsed/>
    <w:rsid w:val="00851A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854A5F"/>
    <w:rPr>
      <w:b/>
      <w:bCs/>
    </w:rPr>
  </w:style>
  <w:style w:type="paragraph" w:customStyle="1" w:styleId="c13">
    <w:name w:val="c13"/>
    <w:basedOn w:val="a"/>
    <w:rsid w:val="003E0730"/>
    <w:pPr>
      <w:spacing w:before="100" w:beforeAutospacing="1" w:after="100" w:afterAutospacing="1"/>
    </w:pPr>
  </w:style>
  <w:style w:type="character" w:customStyle="1" w:styleId="c0">
    <w:name w:val="c0"/>
    <w:basedOn w:val="a0"/>
    <w:rsid w:val="003E0730"/>
  </w:style>
  <w:style w:type="character" w:customStyle="1" w:styleId="c7">
    <w:name w:val="c7"/>
    <w:basedOn w:val="a0"/>
    <w:rsid w:val="003E0730"/>
  </w:style>
  <w:style w:type="character" w:customStyle="1" w:styleId="c24">
    <w:name w:val="c24"/>
    <w:basedOn w:val="a0"/>
    <w:rsid w:val="003E0730"/>
  </w:style>
  <w:style w:type="character" w:customStyle="1" w:styleId="UnresolvedMention">
    <w:name w:val="Unresolved Mention"/>
    <w:basedOn w:val="a0"/>
    <w:uiPriority w:val="99"/>
    <w:semiHidden/>
    <w:unhideWhenUsed/>
    <w:rsid w:val="005B464C"/>
    <w:rPr>
      <w:color w:val="605E5C"/>
      <w:shd w:val="clear" w:color="auto" w:fill="E1DFDD"/>
    </w:rPr>
  </w:style>
  <w:style w:type="character" w:styleId="ae">
    <w:name w:val="Emphasis"/>
    <w:basedOn w:val="a0"/>
    <w:qFormat/>
    <w:rsid w:val="005B464C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B4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46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B464C"/>
  </w:style>
  <w:style w:type="paragraph" w:styleId="af">
    <w:name w:val="Normal (Web)"/>
    <w:basedOn w:val="a"/>
    <w:uiPriority w:val="99"/>
    <w:unhideWhenUsed/>
    <w:rsid w:val="00FA5B25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unhideWhenUsed/>
    <w:rsid w:val="002067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6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15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18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9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9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4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12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0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9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ordwall.net/play/12006/019/60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Берлин">
  <a:themeElements>
    <a:clrScheme name="Берлин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Берлин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ерли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36</cp:lastModifiedBy>
  <cp:revision>6</cp:revision>
  <cp:lastPrinted>2025-09-02T11:20:00Z</cp:lastPrinted>
  <dcterms:created xsi:type="dcterms:W3CDTF">2025-09-01T14:18:00Z</dcterms:created>
  <dcterms:modified xsi:type="dcterms:W3CDTF">2025-09-03T07:28:00Z</dcterms:modified>
</cp:coreProperties>
</file>